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2808"/>
        <w:gridCol w:w="4680"/>
      </w:tblGrid>
      <w:tr w:rsidR="007E5A33" w:rsidRPr="000061E8" w14:paraId="2EEA9050" w14:textId="77777777" w:rsidTr="0035750D">
        <w:tc>
          <w:tcPr>
            <w:tcW w:w="2808" w:type="dxa"/>
          </w:tcPr>
          <w:p w14:paraId="50DE8B5E" w14:textId="77777777" w:rsidR="007E5A33" w:rsidRPr="00084940" w:rsidRDefault="007E5A33" w:rsidP="00084940">
            <w:pPr>
              <w:pStyle w:val="subsection1"/>
              <w:spacing w:before="40" w:after="0" w:line="240" w:lineRule="auto"/>
              <w:ind w:left="0"/>
              <w:rPr>
                <w:rFonts w:cs="Arial"/>
                <w:color w:val="000000"/>
                <w:sz w:val="18"/>
                <w:szCs w:val="20"/>
                <w:lang w:val="en-CA"/>
              </w:rPr>
            </w:pPr>
            <w:r w:rsidRPr="00084940">
              <w:rPr>
                <w:rFonts w:cs="Arial"/>
                <w:color w:val="000000"/>
                <w:sz w:val="18"/>
                <w:szCs w:val="20"/>
                <w:lang w:val="en-CA"/>
              </w:rPr>
              <w:t>COURT FILE NUMBER</w:t>
            </w:r>
          </w:p>
          <w:p w14:paraId="04958745" w14:textId="77777777" w:rsidR="007E5A33" w:rsidRPr="00084940" w:rsidRDefault="007E5A33" w:rsidP="00084940">
            <w:pPr>
              <w:pStyle w:val="subsection1"/>
              <w:spacing w:before="40" w:after="0" w:line="240" w:lineRule="auto"/>
              <w:ind w:left="0"/>
              <w:rPr>
                <w:rFonts w:cs="Arial"/>
                <w:sz w:val="18"/>
                <w:szCs w:val="20"/>
              </w:rPr>
            </w:pPr>
          </w:p>
        </w:tc>
        <w:tc>
          <w:tcPr>
            <w:tcW w:w="4680" w:type="dxa"/>
          </w:tcPr>
          <w:p w14:paraId="777307AD" w14:textId="77777777" w:rsidR="007E5A33" w:rsidRDefault="004271AD" w:rsidP="000061E8">
            <w:pPr>
              <w:pStyle w:val="subsection1"/>
              <w:spacing w:before="0" w:after="0" w:line="240" w:lineRule="auto"/>
              <w:ind w:left="0"/>
              <w:rPr>
                <w:rFonts w:cs="Arial"/>
                <w:szCs w:val="20"/>
              </w:rPr>
            </w:pPr>
            <w:r w:rsidRPr="00861AD9">
              <w:rPr>
                <w:rFonts w:cs="Arial"/>
                <w:noProof/>
                <w:szCs w:val="20"/>
                <w:lang w:bidi="ar-SA"/>
              </w:rPr>
              <mc:AlternateContent>
                <mc:Choice Requires="wps">
                  <w:drawing>
                    <wp:anchor distT="0" distB="0" distL="114300" distR="114300" simplePos="0" relativeHeight="251656704" behindDoc="0" locked="0" layoutInCell="1" allowOverlap="1" wp14:anchorId="15CD95BE" wp14:editId="0AF662A2">
                      <wp:simplePos x="0" y="0"/>
                      <wp:positionH relativeFrom="column">
                        <wp:posOffset>3017520</wp:posOffset>
                      </wp:positionH>
                      <wp:positionV relativeFrom="paragraph">
                        <wp:posOffset>19685</wp:posOffset>
                      </wp:positionV>
                      <wp:extent cx="1600200" cy="1600200"/>
                      <wp:effectExtent l="9525" t="10160" r="9525" b="8890"/>
                      <wp:wrapNone/>
                      <wp:docPr id="3" name="Text Box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600200" cy="1600200"/>
                              </a:xfrm>
                              <a:prstGeom prst="rect">
                                <a:avLst/>
                              </a:prstGeom>
                              <a:solidFill>
                                <a:srgbClr val="FFFFFF"/>
                              </a:solidFill>
                              <a:ln w="9525">
                                <a:solidFill>
                                  <a:srgbClr val="BFBFBF"/>
                                </a:solidFill>
                                <a:miter lim="800000"/>
                                <a:headEnd/>
                                <a:tailEnd/>
                              </a:ln>
                            </wps:spPr>
                            <wps:txbx>
                              <w:txbxContent>
                                <w:p w14:paraId="3FBA8479" w14:textId="77777777" w:rsidR="0058710A" w:rsidRPr="0058710A" w:rsidRDefault="0058710A" w:rsidP="0058710A">
                                  <w:pPr>
                                    <w:jc w:val="center"/>
                                    <w:rPr>
                                      <w:rFonts w:cs="Arial"/>
                                      <w:sz w:val="18"/>
                                      <w:szCs w:val="18"/>
                                    </w:rPr>
                                  </w:pPr>
                                  <w:r w:rsidRPr="0058710A">
                                    <w:rPr>
                                      <w:rFonts w:cs="Arial"/>
                                      <w:sz w:val="18"/>
                                      <w:szCs w:val="18"/>
                                    </w:rPr>
                                    <w:t>Clerk’s Stamp</w:t>
                                  </w:r>
                                </w:p>
                                <w:p w14:paraId="7178ECDF" w14:textId="77777777" w:rsidR="0058710A" w:rsidRDefault="0058710A" w:rsidP="0058710A">
                                  <w:pPr>
                                    <w:jc w:val="center"/>
                                  </w:pPr>
                                </w:p>
                                <w:p w14:paraId="47241BD3" w14:textId="77777777" w:rsidR="0058710A" w:rsidRDefault="0058710A" w:rsidP="0058710A">
                                  <w:pPr>
                                    <w:jc w:val="center"/>
                                  </w:pPr>
                                </w:p>
                                <w:p w14:paraId="4F4C4E62" w14:textId="77777777" w:rsidR="0058710A" w:rsidRDefault="0058710A" w:rsidP="0058710A">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CD95BE" id="_x0000_t202" coordsize="21600,21600" o:spt="202" path="m,l,21600r21600,l21600,xe">
                      <v:stroke joinstyle="miter"/>
                      <v:path gradientshapeok="t" o:connecttype="rect"/>
                    </v:shapetype>
                    <v:shape id="Text Box 4" o:spid="_x0000_s1026" type="#_x0000_t202" style="position:absolute;margin-left:237.6pt;margin-top:1.55pt;width:126pt;height:12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" strokecolor="#bfbfbf">
                      <o:lock v:ext="edit" aspectratio="t"/>
                      <v:textbox>
                        <w:txbxContent>
                          <w:p w14:paraId="3FBA8479" w14:textId="77777777" w:rsidR="0058710A" w:rsidRPr="0058710A" w:rsidRDefault="0058710A" w:rsidP="0058710A">
                            <w:pPr>
                              <w:jc w:val="center"/>
                              <w:rPr>
                                <w:rFonts w:cs="Arial"/>
                                <w:sz w:val="18"/>
                                <w:szCs w:val="18"/>
                              </w:rPr>
                            </w:pPr>
                            <w:r w:rsidRPr="0058710A">
                              <w:rPr>
                                <w:rFonts w:cs="Arial"/>
                                <w:sz w:val="18"/>
                                <w:szCs w:val="18"/>
                              </w:rPr>
                              <w:t>Clerk’s Stamp</w:t>
                            </w:r>
                          </w:p>
                          <w:p w14:paraId="7178ECDF" w14:textId="77777777" w:rsidR="0058710A" w:rsidRDefault="0058710A" w:rsidP="0058710A">
                            <w:pPr>
                              <w:jc w:val="center"/>
                            </w:pPr>
                          </w:p>
                          <w:p w14:paraId="47241BD3" w14:textId="77777777" w:rsidR="0058710A" w:rsidRDefault="0058710A" w:rsidP="0058710A">
                            <w:pPr>
                              <w:jc w:val="center"/>
                            </w:pPr>
                          </w:p>
                          <w:p w14:paraId="4F4C4E62" w14:textId="77777777" w:rsidR="0058710A" w:rsidRDefault="0058710A" w:rsidP="0058710A">
                            <w:pPr>
                              <w:jc w:val="center"/>
                            </w:pPr>
                          </w:p>
                        </w:txbxContent>
                      </v:textbox>
                    </v:shape>
                  </w:pict>
                </mc:Fallback>
              </mc:AlternateContent>
            </w:r>
            <w:r w:rsidR="00861AD9" w:rsidRPr="000061E8">
              <w:rPr>
                <w:rFonts w:cs="Arial"/>
                <w:szCs w:val="20"/>
              </w:rPr>
              <w:fldChar w:fldCharType="begin">
                <w:ffData>
                  <w:name w:val="Text38"/>
                  <w:enabled/>
                  <w:calcOnExit w:val="0"/>
                  <w:textInput/>
                </w:ffData>
              </w:fldChar>
            </w:r>
            <w:bookmarkStart w:id="0" w:name="Text38"/>
            <w:r w:rsidR="000F653F" w:rsidRPr="000061E8">
              <w:rPr>
                <w:rFonts w:cs="Arial"/>
                <w:szCs w:val="20"/>
              </w:rPr>
              <w:instrText xml:space="preserve"> FORMTEXT </w:instrText>
            </w:r>
            <w:r w:rsidR="00861AD9" w:rsidRPr="000061E8">
              <w:rPr>
                <w:rFonts w:cs="Arial"/>
                <w:szCs w:val="20"/>
              </w:rPr>
            </w:r>
            <w:r w:rsidR="00861AD9" w:rsidRPr="000061E8">
              <w:rPr>
                <w:rFonts w:cs="Arial"/>
                <w:szCs w:val="20"/>
              </w:rPr>
              <w:fldChar w:fldCharType="separate"/>
            </w:r>
            <w:r w:rsidR="000F653F" w:rsidRPr="000061E8">
              <w:rPr>
                <w:rFonts w:cs="Arial"/>
                <w:noProof/>
                <w:szCs w:val="20"/>
              </w:rPr>
              <w:t> </w:t>
            </w:r>
            <w:r w:rsidR="000F653F" w:rsidRPr="000061E8">
              <w:rPr>
                <w:rFonts w:cs="Arial"/>
                <w:noProof/>
                <w:szCs w:val="20"/>
              </w:rPr>
              <w:t> </w:t>
            </w:r>
            <w:r w:rsidR="000F653F" w:rsidRPr="000061E8">
              <w:rPr>
                <w:rFonts w:cs="Arial"/>
                <w:noProof/>
                <w:szCs w:val="20"/>
              </w:rPr>
              <w:t> </w:t>
            </w:r>
            <w:r w:rsidR="000F653F" w:rsidRPr="000061E8">
              <w:rPr>
                <w:rFonts w:cs="Arial"/>
                <w:noProof/>
                <w:szCs w:val="20"/>
              </w:rPr>
              <w:t> </w:t>
            </w:r>
            <w:r w:rsidR="000F653F" w:rsidRPr="000061E8">
              <w:rPr>
                <w:rFonts w:cs="Arial"/>
                <w:noProof/>
                <w:szCs w:val="20"/>
              </w:rPr>
              <w:t> </w:t>
            </w:r>
            <w:r w:rsidR="00861AD9" w:rsidRPr="000061E8">
              <w:rPr>
                <w:rFonts w:cs="Arial"/>
                <w:szCs w:val="20"/>
              </w:rPr>
              <w:fldChar w:fldCharType="end"/>
            </w:r>
            <w:bookmarkEnd w:id="0"/>
          </w:p>
          <w:p w14:paraId="12FA7F19" w14:textId="77777777" w:rsidR="0035750D" w:rsidRPr="000061E8" w:rsidRDefault="0035750D" w:rsidP="000061E8">
            <w:pPr>
              <w:pStyle w:val="subsection1"/>
              <w:spacing w:before="0" w:after="0" w:line="240" w:lineRule="auto"/>
              <w:ind w:left="0"/>
              <w:rPr>
                <w:rFonts w:cs="Arial"/>
                <w:szCs w:val="20"/>
              </w:rPr>
            </w:pPr>
          </w:p>
        </w:tc>
      </w:tr>
      <w:tr w:rsidR="007E5A33" w:rsidRPr="000061E8" w14:paraId="2ADF8CD5" w14:textId="77777777" w:rsidTr="0035750D">
        <w:tc>
          <w:tcPr>
            <w:tcW w:w="2808" w:type="dxa"/>
          </w:tcPr>
          <w:p w14:paraId="77AF29AC" w14:textId="77777777" w:rsidR="007E5A33" w:rsidRPr="00084940" w:rsidRDefault="007E5A33" w:rsidP="00084940">
            <w:pPr>
              <w:pStyle w:val="subsection1"/>
              <w:spacing w:before="40" w:after="0" w:line="240" w:lineRule="auto"/>
              <w:ind w:left="0"/>
              <w:rPr>
                <w:rFonts w:cs="Arial"/>
                <w:sz w:val="18"/>
                <w:szCs w:val="20"/>
              </w:rPr>
            </w:pPr>
            <w:r w:rsidRPr="00084940">
              <w:rPr>
                <w:rFonts w:cs="Arial"/>
                <w:sz w:val="18"/>
                <w:szCs w:val="20"/>
              </w:rPr>
              <w:t>COURT</w:t>
            </w:r>
          </w:p>
          <w:p w14:paraId="15DE98CF" w14:textId="77777777" w:rsidR="007E5A33" w:rsidRPr="00084940" w:rsidRDefault="007E5A33" w:rsidP="00084940">
            <w:pPr>
              <w:pStyle w:val="subsection1"/>
              <w:spacing w:before="40" w:after="0" w:line="240" w:lineRule="auto"/>
              <w:ind w:left="0"/>
              <w:rPr>
                <w:rFonts w:cs="Arial"/>
                <w:sz w:val="18"/>
                <w:szCs w:val="20"/>
              </w:rPr>
            </w:pPr>
          </w:p>
        </w:tc>
        <w:tc>
          <w:tcPr>
            <w:tcW w:w="4680" w:type="dxa"/>
          </w:tcPr>
          <w:p w14:paraId="1798F147" w14:textId="77777777" w:rsidR="007E5A33" w:rsidRPr="000061E8" w:rsidRDefault="007E5A33" w:rsidP="000061E8">
            <w:pPr>
              <w:pStyle w:val="subsection1"/>
              <w:spacing w:before="0" w:after="0" w:line="240" w:lineRule="auto"/>
              <w:ind w:left="0"/>
              <w:rPr>
                <w:rFonts w:cs="Arial"/>
                <w:color w:val="000000"/>
                <w:szCs w:val="20"/>
                <w:lang w:val="en-CA"/>
              </w:rPr>
            </w:pPr>
            <w:r w:rsidRPr="000061E8">
              <w:rPr>
                <w:rFonts w:cs="Arial"/>
                <w:color w:val="000000"/>
                <w:szCs w:val="20"/>
                <w:lang w:val="en-CA"/>
              </w:rPr>
              <w:t xml:space="preserve">COURT OF </w:t>
            </w:r>
            <w:r w:rsidR="00B50D4D">
              <w:rPr>
                <w:rFonts w:cs="Arial"/>
                <w:color w:val="000000"/>
                <w:szCs w:val="20"/>
                <w:lang w:val="en-CA"/>
              </w:rPr>
              <w:t>KING</w:t>
            </w:r>
            <w:r w:rsidRPr="000061E8">
              <w:rPr>
                <w:rFonts w:cs="Arial"/>
                <w:color w:val="000000"/>
                <w:szCs w:val="20"/>
                <w:lang w:val="en-CA"/>
              </w:rPr>
              <w:t>’S BENCH OF ALBERTA</w:t>
            </w:r>
          </w:p>
          <w:p w14:paraId="616CED7C" w14:textId="77777777" w:rsidR="005A5638" w:rsidRPr="0035750D" w:rsidRDefault="005A5638" w:rsidP="000061E8">
            <w:pPr>
              <w:pStyle w:val="subsection1"/>
              <w:spacing w:before="0" w:after="0" w:line="240" w:lineRule="auto"/>
              <w:ind w:left="0"/>
              <w:rPr>
                <w:rFonts w:cs="Arial"/>
                <w:szCs w:val="20"/>
                <w:lang w:val="en-CA"/>
              </w:rPr>
            </w:pPr>
          </w:p>
        </w:tc>
      </w:tr>
      <w:tr w:rsidR="007E5A33" w:rsidRPr="000061E8" w14:paraId="5FBEB5FB" w14:textId="77777777" w:rsidTr="0035750D">
        <w:tc>
          <w:tcPr>
            <w:tcW w:w="2808" w:type="dxa"/>
          </w:tcPr>
          <w:p w14:paraId="5D2A989A" w14:textId="77777777" w:rsidR="007E5A33" w:rsidRPr="00084940" w:rsidRDefault="007E5A33" w:rsidP="00084940">
            <w:pPr>
              <w:pStyle w:val="subsection1"/>
              <w:spacing w:before="40" w:after="0" w:line="240" w:lineRule="auto"/>
              <w:ind w:left="0"/>
              <w:rPr>
                <w:rFonts w:cs="Arial"/>
                <w:color w:val="000000"/>
                <w:sz w:val="18"/>
                <w:szCs w:val="20"/>
                <w:lang w:val="en-CA"/>
              </w:rPr>
            </w:pPr>
            <w:r w:rsidRPr="00084940">
              <w:rPr>
                <w:rFonts w:cs="Arial"/>
                <w:color w:val="000000"/>
                <w:sz w:val="18"/>
                <w:szCs w:val="20"/>
                <w:lang w:val="en-CA"/>
              </w:rPr>
              <w:t>JUDICIAL CENTRE</w:t>
            </w:r>
          </w:p>
          <w:p w14:paraId="462D21E3" w14:textId="77777777" w:rsidR="007E5A33" w:rsidRPr="00084940" w:rsidRDefault="007E5A33" w:rsidP="00084940">
            <w:pPr>
              <w:pStyle w:val="subsection1"/>
              <w:spacing w:before="40" w:after="0" w:line="240" w:lineRule="auto"/>
              <w:ind w:left="0"/>
              <w:rPr>
                <w:rFonts w:cs="Arial"/>
                <w:sz w:val="18"/>
                <w:szCs w:val="20"/>
              </w:rPr>
            </w:pPr>
          </w:p>
        </w:tc>
        <w:tc>
          <w:tcPr>
            <w:tcW w:w="4680" w:type="dxa"/>
          </w:tcPr>
          <w:p w14:paraId="4C79E86A" w14:textId="77777777" w:rsidR="007E5A33" w:rsidRDefault="001F6191" w:rsidP="000061E8">
            <w:pPr>
              <w:pStyle w:val="subsection1"/>
              <w:spacing w:before="0" w:after="0" w:line="240" w:lineRule="auto"/>
              <w:ind w:left="0"/>
              <w:rPr>
                <w:rFonts w:cs="Arial"/>
                <w:szCs w:val="20"/>
              </w:rPr>
            </w:pPr>
            <w:sdt>
              <w:sdtPr>
                <w:rPr>
                  <w:rFonts w:cs="Arial"/>
                  <w:szCs w:val="20"/>
                </w:rPr>
                <w:tag w:val="Select Judicial Hub"/>
                <w:id w:val="-1612114105"/>
                <w:placeholder>
                  <w:docPart w:val="D79AE93A487D4A0C9069258F32FAAA16"/>
                </w:placeholder>
                <w:showingPlcHdr/>
                <w:dropDownList>
                  <w:listItem w:displayText="Calgary" w:value="Calgary"/>
                  <w:listItem w:displayText="Drumheller" w:value="Drumheller"/>
                  <w:listItem w:displayText="Edmonton" w:value="Edmonton"/>
                  <w:listItem w:displayText="Fort McMurray" w:value="Fort McMurray"/>
                  <w:listItem w:displayText="Grande Prairie" w:value="Grande Prairie"/>
                  <w:listItem w:displayText="High Level" w:value="High Level"/>
                  <w:listItem w:displayText="Hinton" w:value="Hinton"/>
                  <w:listItem w:displayText="Lethbridge" w:value="Lethbridge"/>
                  <w:listItem w:displayText="Medicine Hat" w:value="Medicine Hat"/>
                  <w:listItem w:displayText="Peace River" w:value="Peace River"/>
                  <w:listItem w:displayText="Red Deer" w:value="Red Deer"/>
                  <w:listItem w:displayText="St. Paul" w:value="St. Paul"/>
                  <w:listItem w:displayText="Wetaskiwin" w:value="Wetaskiwin"/>
                </w:dropDownList>
              </w:sdtPr>
              <w:sdtEndPr/>
              <w:sdtContent>
                <w:r w:rsidR="006B3209">
                  <w:rPr>
                    <w:rStyle w:val="PlaceholderText"/>
                  </w:rPr>
                  <w:t>Click to S</w:t>
                </w:r>
                <w:r w:rsidR="00B72605" w:rsidRPr="00B72605">
                  <w:rPr>
                    <w:rStyle w:val="PlaceholderText"/>
                  </w:rPr>
                  <w:t xml:space="preserve">elect Judicial </w:t>
                </w:r>
                <w:r w:rsidR="00737D8B">
                  <w:rPr>
                    <w:rStyle w:val="PlaceholderText"/>
                  </w:rPr>
                  <w:t>Centre</w:t>
                </w:r>
                <w:r w:rsidR="00DB380E" w:rsidRPr="00B72605">
                  <w:rPr>
                    <w:rStyle w:val="PlaceholderText"/>
                  </w:rPr>
                  <w:t>.</w:t>
                </w:r>
              </w:sdtContent>
            </w:sdt>
          </w:p>
          <w:p w14:paraId="7BD61A5F" w14:textId="77777777" w:rsidR="0035750D" w:rsidRPr="000061E8" w:rsidRDefault="0035750D" w:rsidP="000061E8">
            <w:pPr>
              <w:pStyle w:val="subsection1"/>
              <w:spacing w:before="0" w:after="0" w:line="240" w:lineRule="auto"/>
              <w:ind w:left="0"/>
              <w:rPr>
                <w:rFonts w:cs="Arial"/>
                <w:szCs w:val="20"/>
              </w:rPr>
            </w:pPr>
          </w:p>
        </w:tc>
      </w:tr>
      <w:tr w:rsidR="007E5A33" w:rsidRPr="000061E8" w14:paraId="2F565239" w14:textId="77777777" w:rsidTr="0035750D">
        <w:tc>
          <w:tcPr>
            <w:tcW w:w="2808" w:type="dxa"/>
          </w:tcPr>
          <w:p w14:paraId="3258479C" w14:textId="77777777" w:rsidR="007E5A33" w:rsidRPr="00084940" w:rsidRDefault="006B2811" w:rsidP="00084940">
            <w:pPr>
              <w:pStyle w:val="subsection1"/>
              <w:spacing w:before="40" w:after="0" w:line="240" w:lineRule="auto"/>
              <w:ind w:left="0"/>
              <w:rPr>
                <w:rFonts w:cs="Arial"/>
                <w:color w:val="000000"/>
                <w:sz w:val="18"/>
                <w:szCs w:val="20"/>
                <w:lang w:val="en-CA"/>
              </w:rPr>
            </w:pPr>
            <w:r>
              <w:rPr>
                <w:rFonts w:cs="Arial"/>
                <w:color w:val="000000"/>
                <w:sz w:val="18"/>
                <w:szCs w:val="20"/>
                <w:lang w:val="en-CA"/>
              </w:rPr>
              <w:t>APPLICANT(S)</w:t>
            </w:r>
          </w:p>
          <w:p w14:paraId="7FBFF4F3" w14:textId="77777777" w:rsidR="007E5A33" w:rsidRPr="00084940" w:rsidRDefault="007E5A33" w:rsidP="00084940">
            <w:pPr>
              <w:pStyle w:val="subsection1"/>
              <w:spacing w:before="40" w:after="0" w:line="240" w:lineRule="auto"/>
              <w:ind w:left="0"/>
              <w:rPr>
                <w:rFonts w:cs="Arial"/>
                <w:sz w:val="18"/>
                <w:szCs w:val="20"/>
              </w:rPr>
            </w:pPr>
          </w:p>
        </w:tc>
        <w:tc>
          <w:tcPr>
            <w:tcW w:w="4680" w:type="dxa"/>
          </w:tcPr>
          <w:p w14:paraId="022500D9" w14:textId="77777777" w:rsidR="007E5A33" w:rsidRDefault="00861AD9" w:rsidP="000061E8">
            <w:pPr>
              <w:pStyle w:val="subsection1"/>
              <w:spacing w:before="0" w:after="0" w:line="240" w:lineRule="auto"/>
              <w:ind w:left="0"/>
              <w:rPr>
                <w:rFonts w:cs="Arial"/>
                <w:szCs w:val="20"/>
              </w:rPr>
            </w:pPr>
            <w:r w:rsidRPr="000061E8">
              <w:rPr>
                <w:rFonts w:cs="Arial"/>
                <w:szCs w:val="20"/>
              </w:rPr>
              <w:fldChar w:fldCharType="begin">
                <w:ffData>
                  <w:name w:val="Text4"/>
                  <w:enabled/>
                  <w:calcOnExit w:val="0"/>
                  <w:textInput/>
                </w:ffData>
              </w:fldChar>
            </w:r>
            <w:bookmarkStart w:id="1" w:name="Text4"/>
            <w:r w:rsidR="007E5A33" w:rsidRPr="000061E8">
              <w:rPr>
                <w:rFonts w:cs="Arial"/>
                <w:szCs w:val="20"/>
              </w:rPr>
              <w:instrText xml:space="preserve"> FORMTEXT </w:instrText>
            </w:r>
            <w:r w:rsidRPr="000061E8">
              <w:rPr>
                <w:rFonts w:cs="Arial"/>
                <w:szCs w:val="20"/>
              </w:rPr>
            </w:r>
            <w:r w:rsidRPr="000061E8">
              <w:rPr>
                <w:rFonts w:cs="Arial"/>
                <w:szCs w:val="20"/>
              </w:rPr>
              <w:fldChar w:fldCharType="separate"/>
            </w:r>
            <w:r w:rsidR="007E5A33" w:rsidRPr="000061E8">
              <w:rPr>
                <w:rFonts w:cs="Arial"/>
                <w:noProof/>
                <w:szCs w:val="20"/>
              </w:rPr>
              <w:t> </w:t>
            </w:r>
            <w:r w:rsidR="007E5A33" w:rsidRPr="000061E8">
              <w:rPr>
                <w:rFonts w:cs="Arial"/>
                <w:noProof/>
                <w:szCs w:val="20"/>
              </w:rPr>
              <w:t> </w:t>
            </w:r>
            <w:r w:rsidR="007E5A33" w:rsidRPr="000061E8">
              <w:rPr>
                <w:rFonts w:cs="Arial"/>
                <w:noProof/>
                <w:szCs w:val="20"/>
              </w:rPr>
              <w:t> </w:t>
            </w:r>
            <w:r w:rsidR="007E5A33" w:rsidRPr="000061E8">
              <w:rPr>
                <w:rFonts w:cs="Arial"/>
                <w:noProof/>
                <w:szCs w:val="20"/>
              </w:rPr>
              <w:t> </w:t>
            </w:r>
            <w:r w:rsidR="007E5A33" w:rsidRPr="000061E8">
              <w:rPr>
                <w:rFonts w:cs="Arial"/>
                <w:noProof/>
                <w:szCs w:val="20"/>
              </w:rPr>
              <w:t> </w:t>
            </w:r>
            <w:r w:rsidRPr="000061E8">
              <w:rPr>
                <w:rFonts w:cs="Arial"/>
                <w:szCs w:val="20"/>
              </w:rPr>
              <w:fldChar w:fldCharType="end"/>
            </w:r>
            <w:bookmarkEnd w:id="1"/>
          </w:p>
          <w:p w14:paraId="609E2DF7" w14:textId="77777777" w:rsidR="0035750D" w:rsidRPr="000061E8" w:rsidRDefault="0035750D" w:rsidP="000061E8">
            <w:pPr>
              <w:pStyle w:val="subsection1"/>
              <w:spacing w:before="0" w:after="0" w:line="240" w:lineRule="auto"/>
              <w:ind w:left="0"/>
              <w:rPr>
                <w:rFonts w:cs="Arial"/>
                <w:szCs w:val="20"/>
              </w:rPr>
            </w:pPr>
          </w:p>
        </w:tc>
      </w:tr>
      <w:tr w:rsidR="007E5A33" w:rsidRPr="000061E8" w14:paraId="44FD11A5" w14:textId="77777777" w:rsidTr="0035750D">
        <w:tc>
          <w:tcPr>
            <w:tcW w:w="2808" w:type="dxa"/>
          </w:tcPr>
          <w:p w14:paraId="1D9D17FF" w14:textId="77777777" w:rsidR="007E5A33" w:rsidRPr="00084940" w:rsidRDefault="006B2811" w:rsidP="00084940">
            <w:pPr>
              <w:pStyle w:val="subsection1"/>
              <w:spacing w:before="40" w:after="0" w:line="240" w:lineRule="auto"/>
              <w:ind w:left="0"/>
              <w:rPr>
                <w:rFonts w:cs="Arial"/>
                <w:color w:val="000000"/>
                <w:sz w:val="18"/>
                <w:szCs w:val="20"/>
                <w:lang w:val="en-CA"/>
              </w:rPr>
            </w:pPr>
            <w:r>
              <w:rPr>
                <w:rFonts w:cs="Arial"/>
                <w:color w:val="000000"/>
                <w:sz w:val="18"/>
                <w:szCs w:val="20"/>
                <w:lang w:val="en-CA"/>
              </w:rPr>
              <w:t>RESPONDENT(S)</w:t>
            </w:r>
          </w:p>
          <w:p w14:paraId="2EAE4976" w14:textId="77777777" w:rsidR="007E5A33" w:rsidRPr="00084940" w:rsidRDefault="007E5A33" w:rsidP="00084940">
            <w:pPr>
              <w:pStyle w:val="subsection1"/>
              <w:spacing w:before="40" w:after="0" w:line="240" w:lineRule="auto"/>
              <w:ind w:left="0"/>
              <w:rPr>
                <w:rFonts w:cs="Arial"/>
                <w:sz w:val="18"/>
                <w:szCs w:val="20"/>
              </w:rPr>
            </w:pPr>
          </w:p>
        </w:tc>
        <w:tc>
          <w:tcPr>
            <w:tcW w:w="4680" w:type="dxa"/>
          </w:tcPr>
          <w:p w14:paraId="6F44F3B4" w14:textId="77777777" w:rsidR="007E5A33" w:rsidRDefault="00861AD9" w:rsidP="000061E8">
            <w:pPr>
              <w:pStyle w:val="subsection1"/>
              <w:spacing w:before="0" w:after="0" w:line="240" w:lineRule="auto"/>
              <w:ind w:left="0"/>
              <w:rPr>
                <w:rFonts w:cs="Arial"/>
                <w:szCs w:val="20"/>
              </w:rPr>
            </w:pPr>
            <w:r w:rsidRPr="000061E8">
              <w:rPr>
                <w:rFonts w:cs="Arial"/>
                <w:szCs w:val="20"/>
              </w:rPr>
              <w:fldChar w:fldCharType="begin">
                <w:ffData>
                  <w:name w:val="Text5"/>
                  <w:enabled/>
                  <w:calcOnExit w:val="0"/>
                  <w:textInput/>
                </w:ffData>
              </w:fldChar>
            </w:r>
            <w:bookmarkStart w:id="2" w:name="Text5"/>
            <w:r w:rsidR="007E5A33" w:rsidRPr="000061E8">
              <w:rPr>
                <w:rFonts w:cs="Arial"/>
                <w:szCs w:val="20"/>
              </w:rPr>
              <w:instrText xml:space="preserve"> FORMTEXT </w:instrText>
            </w:r>
            <w:r w:rsidRPr="000061E8">
              <w:rPr>
                <w:rFonts w:cs="Arial"/>
                <w:szCs w:val="20"/>
              </w:rPr>
            </w:r>
            <w:r w:rsidRPr="000061E8">
              <w:rPr>
                <w:rFonts w:cs="Arial"/>
                <w:szCs w:val="20"/>
              </w:rPr>
              <w:fldChar w:fldCharType="separate"/>
            </w:r>
            <w:r w:rsidR="007E5A33" w:rsidRPr="000061E8">
              <w:rPr>
                <w:rFonts w:cs="Arial"/>
                <w:noProof/>
                <w:szCs w:val="20"/>
              </w:rPr>
              <w:t> </w:t>
            </w:r>
            <w:r w:rsidR="007E5A33" w:rsidRPr="000061E8">
              <w:rPr>
                <w:rFonts w:cs="Arial"/>
                <w:noProof/>
                <w:szCs w:val="20"/>
              </w:rPr>
              <w:t> </w:t>
            </w:r>
            <w:r w:rsidR="007E5A33" w:rsidRPr="000061E8">
              <w:rPr>
                <w:rFonts w:cs="Arial"/>
                <w:noProof/>
                <w:szCs w:val="20"/>
              </w:rPr>
              <w:t> </w:t>
            </w:r>
            <w:r w:rsidR="007E5A33" w:rsidRPr="000061E8">
              <w:rPr>
                <w:rFonts w:cs="Arial"/>
                <w:noProof/>
                <w:szCs w:val="20"/>
              </w:rPr>
              <w:t> </w:t>
            </w:r>
            <w:r w:rsidR="007E5A33" w:rsidRPr="000061E8">
              <w:rPr>
                <w:rFonts w:cs="Arial"/>
                <w:noProof/>
                <w:szCs w:val="20"/>
              </w:rPr>
              <w:t> </w:t>
            </w:r>
            <w:r w:rsidRPr="000061E8">
              <w:rPr>
                <w:rFonts w:cs="Arial"/>
                <w:szCs w:val="20"/>
              </w:rPr>
              <w:fldChar w:fldCharType="end"/>
            </w:r>
            <w:bookmarkEnd w:id="2"/>
          </w:p>
          <w:p w14:paraId="77C46900" w14:textId="77777777" w:rsidR="0035750D" w:rsidRPr="000061E8" w:rsidRDefault="0035750D" w:rsidP="000061E8">
            <w:pPr>
              <w:pStyle w:val="subsection1"/>
              <w:spacing w:before="0" w:after="0" w:line="240" w:lineRule="auto"/>
              <w:ind w:left="0"/>
              <w:rPr>
                <w:rFonts w:cs="Arial"/>
                <w:szCs w:val="20"/>
              </w:rPr>
            </w:pPr>
          </w:p>
        </w:tc>
      </w:tr>
      <w:tr w:rsidR="00743C12" w:rsidRPr="000061E8" w14:paraId="7A28580F" w14:textId="77777777" w:rsidTr="0035750D">
        <w:tc>
          <w:tcPr>
            <w:tcW w:w="2808" w:type="dxa"/>
          </w:tcPr>
          <w:p w14:paraId="21125015" w14:textId="064C1459" w:rsidR="00743C12" w:rsidRPr="00743C12" w:rsidRDefault="00743C12" w:rsidP="00743C12">
            <w:pPr>
              <w:pStyle w:val="AllCaps"/>
              <w:rPr>
                <w:sz w:val="18"/>
                <w:szCs w:val="18"/>
              </w:rPr>
            </w:pPr>
            <w:r w:rsidRPr="00743C12">
              <w:rPr>
                <w:sz w:val="18"/>
                <w:szCs w:val="18"/>
              </w:rPr>
              <w:t>Other Parties</w:t>
            </w:r>
          </w:p>
        </w:tc>
        <w:tc>
          <w:tcPr>
            <w:tcW w:w="4680" w:type="dxa"/>
          </w:tcPr>
          <w:p w14:paraId="26650276" w14:textId="77777777" w:rsidR="00743C12" w:rsidRDefault="00743C12" w:rsidP="00743C12">
            <w:pPr>
              <w:pStyle w:val="subsection1"/>
              <w:spacing w:before="0" w:after="0" w:line="240" w:lineRule="auto"/>
              <w:ind w:left="0"/>
              <w:rPr>
                <w:rFonts w:cs="Arial"/>
                <w:szCs w:val="20"/>
              </w:rPr>
            </w:pPr>
            <w:r w:rsidRPr="000061E8">
              <w:rPr>
                <w:rFonts w:cs="Arial"/>
                <w:szCs w:val="20"/>
              </w:rPr>
              <w:fldChar w:fldCharType="begin">
                <w:ffData>
                  <w:name w:val="Text5"/>
                  <w:enabled/>
                  <w:calcOnExit w:val="0"/>
                  <w:textInput/>
                </w:ffData>
              </w:fldChar>
            </w:r>
            <w:r w:rsidRPr="000061E8">
              <w:rPr>
                <w:rFonts w:cs="Arial"/>
                <w:szCs w:val="20"/>
              </w:rPr>
              <w:instrText xml:space="preserve"> FORMTEXT </w:instrText>
            </w:r>
            <w:r w:rsidRPr="000061E8">
              <w:rPr>
                <w:rFonts w:cs="Arial"/>
                <w:szCs w:val="20"/>
              </w:rPr>
            </w:r>
            <w:r w:rsidRPr="000061E8">
              <w:rPr>
                <w:rFonts w:cs="Arial"/>
                <w:szCs w:val="20"/>
              </w:rPr>
              <w:fldChar w:fldCharType="separate"/>
            </w:r>
            <w:r w:rsidRPr="000061E8">
              <w:rPr>
                <w:rFonts w:cs="Arial"/>
                <w:noProof/>
                <w:szCs w:val="20"/>
              </w:rPr>
              <w:t> </w:t>
            </w:r>
            <w:r w:rsidRPr="000061E8">
              <w:rPr>
                <w:rFonts w:cs="Arial"/>
                <w:noProof/>
                <w:szCs w:val="20"/>
              </w:rPr>
              <w:t> </w:t>
            </w:r>
            <w:r w:rsidRPr="000061E8">
              <w:rPr>
                <w:rFonts w:cs="Arial"/>
                <w:noProof/>
                <w:szCs w:val="20"/>
              </w:rPr>
              <w:t> </w:t>
            </w:r>
            <w:r w:rsidRPr="000061E8">
              <w:rPr>
                <w:rFonts w:cs="Arial"/>
                <w:noProof/>
                <w:szCs w:val="20"/>
              </w:rPr>
              <w:t> </w:t>
            </w:r>
            <w:r w:rsidRPr="000061E8">
              <w:rPr>
                <w:rFonts w:cs="Arial"/>
                <w:noProof/>
                <w:szCs w:val="20"/>
              </w:rPr>
              <w:t> </w:t>
            </w:r>
            <w:r w:rsidRPr="000061E8">
              <w:rPr>
                <w:rFonts w:cs="Arial"/>
                <w:szCs w:val="20"/>
              </w:rPr>
              <w:fldChar w:fldCharType="end"/>
            </w:r>
          </w:p>
          <w:p w14:paraId="569701AE" w14:textId="77777777" w:rsidR="00743C12" w:rsidRPr="000061E8" w:rsidRDefault="00743C12" w:rsidP="000061E8">
            <w:pPr>
              <w:pStyle w:val="subsection1"/>
              <w:spacing w:before="0" w:after="0" w:line="240" w:lineRule="auto"/>
              <w:ind w:left="0"/>
              <w:rPr>
                <w:rFonts w:cs="Arial"/>
                <w:szCs w:val="20"/>
              </w:rPr>
            </w:pPr>
          </w:p>
        </w:tc>
      </w:tr>
      <w:tr w:rsidR="007E5A33" w:rsidRPr="000061E8" w14:paraId="3214A740" w14:textId="77777777" w:rsidTr="0035750D">
        <w:tc>
          <w:tcPr>
            <w:tcW w:w="2808" w:type="dxa"/>
          </w:tcPr>
          <w:p w14:paraId="3B9ACF78" w14:textId="77777777" w:rsidR="007E5A33" w:rsidRPr="00084940" w:rsidRDefault="007E5A33" w:rsidP="00084940">
            <w:pPr>
              <w:pStyle w:val="section"/>
              <w:spacing w:before="40" w:after="0" w:line="240" w:lineRule="auto"/>
              <w:ind w:left="0"/>
              <w:rPr>
                <w:rFonts w:cs="Arial"/>
                <w:color w:val="000000"/>
                <w:sz w:val="18"/>
                <w:szCs w:val="20"/>
                <w:lang w:val="en-CA"/>
              </w:rPr>
            </w:pPr>
            <w:r w:rsidRPr="00084940">
              <w:rPr>
                <w:rFonts w:cs="Arial"/>
                <w:color w:val="000000"/>
                <w:sz w:val="18"/>
                <w:szCs w:val="20"/>
                <w:lang w:val="en-CA"/>
              </w:rPr>
              <w:t>DOCUMENT</w:t>
            </w:r>
          </w:p>
          <w:p w14:paraId="3D15F0FB" w14:textId="77777777" w:rsidR="007E5A33" w:rsidRPr="00084940" w:rsidRDefault="007E5A33" w:rsidP="00084940">
            <w:pPr>
              <w:pStyle w:val="section"/>
              <w:spacing w:before="40" w:after="0" w:line="240" w:lineRule="auto"/>
              <w:ind w:left="0"/>
              <w:rPr>
                <w:rFonts w:cs="Arial"/>
                <w:sz w:val="18"/>
                <w:szCs w:val="20"/>
              </w:rPr>
            </w:pPr>
          </w:p>
        </w:tc>
        <w:tc>
          <w:tcPr>
            <w:tcW w:w="4680" w:type="dxa"/>
          </w:tcPr>
          <w:p w14:paraId="0DCAA47A" w14:textId="0620A67A" w:rsidR="0035750D" w:rsidRPr="0035750D" w:rsidRDefault="007F6036" w:rsidP="009F5F57">
            <w:pPr>
              <w:pStyle w:val="section"/>
              <w:spacing w:before="0" w:after="0" w:line="240" w:lineRule="auto"/>
              <w:ind w:left="0"/>
              <w:rPr>
                <w:rFonts w:cs="Arial"/>
                <w:sz w:val="24"/>
                <w:szCs w:val="20"/>
              </w:rPr>
            </w:pPr>
            <w:r>
              <w:rPr>
                <w:rFonts w:cs="Arial"/>
                <w:sz w:val="24"/>
                <w:szCs w:val="20"/>
              </w:rPr>
              <w:t>Litigation Plan</w:t>
            </w:r>
          </w:p>
        </w:tc>
      </w:tr>
    </w:tbl>
    <w:p w14:paraId="5D610E4D" w14:textId="77777777" w:rsidR="007E5A33" w:rsidRPr="0058710A" w:rsidRDefault="007E5A33" w:rsidP="007E5A33">
      <w:pPr>
        <w:pStyle w:val="subsection1"/>
        <w:spacing w:before="0" w:after="0" w:line="240" w:lineRule="auto"/>
        <w:ind w:left="0"/>
        <w:rPr>
          <w:rFonts w:cs="Arial"/>
          <w:color w:val="000000"/>
          <w:szCs w:val="20"/>
          <w:lang w:val="en-CA"/>
        </w:rPr>
      </w:pPr>
    </w:p>
    <w:tbl>
      <w:tblPr>
        <w:tblW w:w="9738" w:type="dxa"/>
        <w:tblLook w:val="04A0" w:firstRow="1" w:lastRow="0" w:firstColumn="1" w:lastColumn="0" w:noHBand="0" w:noVBand="1"/>
      </w:tblPr>
      <w:tblGrid>
        <w:gridCol w:w="2808"/>
        <w:gridCol w:w="6930"/>
      </w:tblGrid>
      <w:tr w:rsidR="007E5A33" w:rsidRPr="000061E8" w14:paraId="744F0D45" w14:textId="77777777" w:rsidTr="00C03F8B">
        <w:trPr>
          <w:trHeight w:val="486"/>
        </w:trPr>
        <w:tc>
          <w:tcPr>
            <w:tcW w:w="2808" w:type="dxa"/>
          </w:tcPr>
          <w:p w14:paraId="7E5D7A0C" w14:textId="6DB62382" w:rsidR="0035750D" w:rsidRPr="00743C12" w:rsidRDefault="00C03F8B" w:rsidP="00743C12">
            <w:pPr>
              <w:pStyle w:val="AllCaps"/>
              <w:rPr>
                <w:sz w:val="18"/>
                <w:szCs w:val="18"/>
              </w:rPr>
            </w:pPr>
            <w:r w:rsidRPr="00743C12">
              <w:rPr>
                <w:sz w:val="18"/>
                <w:szCs w:val="18"/>
              </w:rPr>
              <w:t>Order Prepared By</w:t>
            </w:r>
          </w:p>
        </w:tc>
        <w:sdt>
          <w:sdtPr>
            <w:rPr>
              <w:rFonts w:cs="Arial"/>
              <w:szCs w:val="20"/>
            </w:rPr>
            <w:id w:val="2040936504"/>
            <w:placeholder>
              <w:docPart w:val="F09F6210A43A49D6AFB220F3F2848842"/>
            </w:placeholder>
            <w:showingPlcHdr/>
            <w:text/>
          </w:sdtPr>
          <w:sdtEndPr/>
          <w:sdtContent>
            <w:tc>
              <w:tcPr>
                <w:tcW w:w="6930" w:type="dxa"/>
              </w:tcPr>
              <w:p w14:paraId="61B19286" w14:textId="614DBA23" w:rsidR="0035750D" w:rsidRPr="00D93DA6" w:rsidRDefault="00F66B26" w:rsidP="000061E8">
                <w:pPr>
                  <w:pStyle w:val="subsection1"/>
                  <w:spacing w:before="0" w:after="0" w:line="240" w:lineRule="auto"/>
                  <w:ind w:left="0"/>
                  <w:rPr>
                    <w:rFonts w:cs="Arial"/>
                    <w:szCs w:val="20"/>
                  </w:rPr>
                </w:pPr>
                <w:r w:rsidRPr="00D93DA6">
                  <w:rPr>
                    <w:rStyle w:val="PlaceholderText"/>
                    <w:szCs w:val="20"/>
                  </w:rPr>
                  <w:t>Enter party who prepared this litigation plan.</w:t>
                </w:r>
              </w:p>
            </w:tc>
          </w:sdtContent>
        </w:sdt>
      </w:tr>
    </w:tbl>
    <w:p w14:paraId="17BD142B" w14:textId="77777777" w:rsidR="007E5A33" w:rsidRPr="0035750D" w:rsidRDefault="007E5A33" w:rsidP="007E5A33">
      <w:pPr>
        <w:pStyle w:val="subsection1"/>
        <w:spacing w:before="0" w:after="0" w:line="240" w:lineRule="auto"/>
        <w:ind w:left="0"/>
        <w:rPr>
          <w:rFonts w:cs="Arial"/>
          <w:bCs/>
          <w:color w:val="000000"/>
          <w:szCs w:val="20"/>
          <w:lang w:val="en-CA"/>
        </w:rPr>
      </w:pPr>
    </w:p>
    <w:p w14:paraId="4BBB7216" w14:textId="77777777" w:rsidR="00073422" w:rsidRPr="0035750D" w:rsidRDefault="00073422" w:rsidP="0035750D">
      <w:pPr>
        <w:pStyle w:val="subsection1"/>
        <w:pBdr>
          <w:top w:val="single" w:sz="8" w:space="1" w:color="000000"/>
        </w:pBdr>
        <w:spacing w:before="0" w:after="0" w:line="240" w:lineRule="auto"/>
        <w:ind w:left="0"/>
        <w:rPr>
          <w:rFonts w:cs="Arial"/>
          <w:bCs/>
          <w:color w:val="000000"/>
          <w:szCs w:val="20"/>
          <w:lang w:val="en-CA"/>
        </w:rPr>
      </w:pPr>
    </w:p>
    <w:p w14:paraId="7114A63B" w14:textId="77777777" w:rsidR="005F7EB2" w:rsidRPr="0035750D" w:rsidRDefault="005F7EB2" w:rsidP="007E5A33">
      <w:pPr>
        <w:pStyle w:val="subsection1"/>
        <w:spacing w:before="0" w:after="0" w:line="240" w:lineRule="auto"/>
        <w:ind w:left="0"/>
        <w:rPr>
          <w:rFonts w:cs="Arial"/>
          <w:bCs/>
          <w:color w:val="000000"/>
          <w:szCs w:val="20"/>
          <w:lang w:val="en-CA"/>
        </w:rPr>
      </w:pPr>
      <w:r w:rsidRPr="0035750D">
        <w:rPr>
          <w:rFonts w:cs="Arial"/>
          <w:bCs/>
          <w:color w:val="000000"/>
          <w:szCs w:val="20"/>
          <w:lang w:val="en-CA"/>
        </w:rPr>
        <w:t>DATE ON WHICH ORDER WAS PRONOUNCED:</w:t>
      </w:r>
      <w:r w:rsidR="007E5A33" w:rsidRPr="0035750D">
        <w:rPr>
          <w:rFonts w:cs="Arial"/>
          <w:bCs/>
          <w:color w:val="000000"/>
          <w:szCs w:val="20"/>
          <w:lang w:val="en-CA"/>
        </w:rPr>
        <w:tab/>
      </w:r>
      <w:sdt>
        <w:sdtPr>
          <w:rPr>
            <w:rStyle w:val="Style1"/>
          </w:rPr>
          <w:tag w:val="Select to Enter Date"/>
          <w:id w:val="349688858"/>
          <w:placeholder>
            <w:docPart w:val="D1A32AD8AAB94D758ACFF88820784C41"/>
          </w:placeholder>
          <w:showingPlcHdr/>
          <w:date>
            <w:dateFormat w:val="MMMM d, yyyy"/>
            <w:lid w:val="en-CA"/>
            <w:storeMappedDataAs w:val="dateTime"/>
            <w:calendar w:val="gregorian"/>
          </w:date>
        </w:sdtPr>
        <w:sdtEndPr>
          <w:rPr>
            <w:rStyle w:val="DefaultParagraphFont"/>
            <w:rFonts w:cs="Arial"/>
            <w:b w:val="0"/>
            <w:bCs/>
            <w:color w:val="000000"/>
            <w:szCs w:val="20"/>
            <w:lang w:val="en-CA"/>
          </w:rPr>
        </w:sdtEndPr>
        <w:sdtContent>
          <w:r w:rsidR="00C2666C" w:rsidRPr="00126D10">
            <w:rPr>
              <w:rStyle w:val="PlaceholderText"/>
              <w:b/>
            </w:rPr>
            <w:t xml:space="preserve">Click to </w:t>
          </w:r>
          <w:r w:rsidR="00F91240" w:rsidRPr="00126D10">
            <w:rPr>
              <w:rStyle w:val="PlaceholderText"/>
              <w:b/>
            </w:rPr>
            <w:t>E</w:t>
          </w:r>
          <w:r w:rsidR="00C2666C" w:rsidRPr="00126D10">
            <w:rPr>
              <w:rStyle w:val="PlaceholderText"/>
              <w:b/>
            </w:rPr>
            <w:t xml:space="preserve">nter a </w:t>
          </w:r>
          <w:r w:rsidR="00F91240" w:rsidRPr="00126D10">
            <w:rPr>
              <w:rStyle w:val="PlaceholderText"/>
              <w:b/>
            </w:rPr>
            <w:t>D</w:t>
          </w:r>
          <w:r w:rsidR="00C2666C" w:rsidRPr="00126D10">
            <w:rPr>
              <w:rStyle w:val="PlaceholderText"/>
              <w:b/>
            </w:rPr>
            <w:t>ate</w:t>
          </w:r>
        </w:sdtContent>
      </w:sdt>
    </w:p>
    <w:p w14:paraId="403A2962" w14:textId="77777777" w:rsidR="007E5A33" w:rsidRPr="0035750D" w:rsidRDefault="007E5A33" w:rsidP="007E5A33">
      <w:pPr>
        <w:pStyle w:val="subsection1"/>
        <w:spacing w:before="0" w:after="0" w:line="240" w:lineRule="auto"/>
        <w:ind w:left="0"/>
        <w:rPr>
          <w:rFonts w:cs="Arial"/>
          <w:szCs w:val="20"/>
        </w:rPr>
      </w:pPr>
    </w:p>
    <w:p w14:paraId="12526980" w14:textId="77777777" w:rsidR="007F06EE" w:rsidRPr="0035750D" w:rsidRDefault="007F06EE" w:rsidP="007F06EE">
      <w:pPr>
        <w:pStyle w:val="subsection1"/>
        <w:spacing w:before="0"/>
        <w:ind w:left="0"/>
        <w:rPr>
          <w:rFonts w:cs="Arial"/>
          <w:szCs w:val="20"/>
        </w:rPr>
      </w:pPr>
      <w:r w:rsidRPr="0035750D">
        <w:rPr>
          <w:rFonts w:cs="Arial"/>
          <w:szCs w:val="20"/>
          <w:lang w:val="en-CA"/>
        </w:rPr>
        <w:t>LOCATION OF HEARING:</w:t>
      </w:r>
      <w:r w:rsidR="008B28AB">
        <w:rPr>
          <w:rFonts w:cs="Arial"/>
          <w:szCs w:val="20"/>
          <w:lang w:val="en-CA"/>
        </w:rPr>
        <w:tab/>
      </w:r>
      <w:r w:rsidR="008B28AB">
        <w:rPr>
          <w:rFonts w:cs="Arial"/>
          <w:szCs w:val="20"/>
          <w:lang w:val="en-CA"/>
        </w:rPr>
        <w:tab/>
      </w:r>
      <w:r w:rsidR="008B28AB">
        <w:rPr>
          <w:rFonts w:cs="Arial"/>
          <w:szCs w:val="20"/>
          <w:lang w:val="en-CA"/>
        </w:rPr>
        <w:tab/>
      </w:r>
      <w:r w:rsidR="008B28AB">
        <w:rPr>
          <w:rFonts w:cs="Arial"/>
          <w:szCs w:val="20"/>
          <w:lang w:val="en-CA"/>
        </w:rPr>
        <w:tab/>
      </w:r>
      <w:sdt>
        <w:sdtPr>
          <w:rPr>
            <w:rStyle w:val="Style2"/>
            <w:rFonts w:cs="Arial"/>
            <w:bCs/>
            <w:szCs w:val="20"/>
            <w:lang w:val="en-CA"/>
          </w:rPr>
          <w:tag w:val="Hearing Location"/>
          <w:id w:val="-317812953"/>
          <w:placeholder>
            <w:docPart w:val="40E9DEB411B7494D8E6870844057603A"/>
          </w:placeholder>
          <w:showingPlcHdr/>
          <w:dropDownList>
            <w:listItem w:displayText="Calgary Courts Centre, Calgary, Alberta" w:value="Calgary Courts Centre, Calgary, Alberta"/>
            <w:listItem w:displayText="Edmonton Law Courts, Edmonton, Alberta" w:value="Edmonton Law Courts, Edmonton, Alberta"/>
            <w:listItem w:displayText="Drumheller Court House, Drumheller, Alberta" w:value="Drumheller Court House, Drumheller, Alberta"/>
            <w:listItem w:displayText="Fort McMurray Courthouse, Fort McMurray, Alberta" w:value="Fort McMurray Courthouse, Fort McMurray, Alberta"/>
            <w:listItem w:displayText="High Level Courthouse, High Level, Alberta" w:value="High Level Courthouse, High Level, Alberta"/>
            <w:listItem w:displayText="Hinton Courthouse, Hinton, Alberta" w:value="Hinton Courthouse, Hinton, Alberta"/>
            <w:listItem w:displayText="Lethbridge Court House, Lethbridge, Alberta" w:value="Lethbridge Court House, Lethbridge, Alberta"/>
            <w:listItem w:displayText="Medicine Hat Law Courts, Medicine Hat, Alberta" w:value="Medicine Hat Law Courts, Medicine Hat, Alberta"/>
            <w:listItem w:displayText="Peace River Courthouse, Peace River, Alberta" w:value="Peace River Courthouse, Peace River, Alberta"/>
            <w:listItem w:displayText="Red Deer Justice Centre, Red Deer, Alberta" w:value="Red Deer Justice Centre, Red Deer, Alberta"/>
            <w:listItem w:displayText="St. Paul Courthouse, St. Paul, Alberta" w:value="St. Paul Courthouse, St. Paul, Alberta"/>
            <w:listItem w:displayText="Wetaskiwin Law Courts, Wetaskiwin, Alberta" w:value="Wetaskiwin Law Courts, Wetaskiwin, Alberta"/>
          </w:dropDownList>
        </w:sdtPr>
        <w:sdtEndPr>
          <w:rPr>
            <w:rStyle w:val="Style2"/>
            <w:b w:val="0"/>
            <w:bCs w:val="0"/>
          </w:rPr>
        </w:sdtEndPr>
        <w:sdtContent>
          <w:r w:rsidR="0024061C" w:rsidRPr="00522289">
            <w:rPr>
              <w:rStyle w:val="PlaceholderText"/>
              <w:b/>
              <w:lang w:val="en-CA"/>
            </w:rPr>
            <w:t>Click to Select Hearing Location</w:t>
          </w:r>
        </w:sdtContent>
      </w:sdt>
    </w:p>
    <w:p w14:paraId="7EA5FF41" w14:textId="77777777" w:rsidR="005F7EB2" w:rsidRPr="0035750D" w:rsidRDefault="005F7EB2" w:rsidP="007E5A33">
      <w:pPr>
        <w:pStyle w:val="subsection1"/>
        <w:spacing w:before="0" w:after="0" w:line="240" w:lineRule="auto"/>
        <w:ind w:left="0"/>
        <w:rPr>
          <w:rFonts w:cs="Arial"/>
          <w:bCs/>
          <w:color w:val="000000"/>
          <w:szCs w:val="20"/>
          <w:lang w:val="en-CA"/>
        </w:rPr>
      </w:pPr>
      <w:r w:rsidRPr="0035750D">
        <w:rPr>
          <w:rFonts w:cs="Arial"/>
          <w:bCs/>
          <w:color w:val="000000"/>
          <w:szCs w:val="20"/>
          <w:lang w:val="en-CA"/>
        </w:rPr>
        <w:t>NAME OF JU</w:t>
      </w:r>
      <w:r w:rsidR="006408B6">
        <w:rPr>
          <w:rFonts w:cs="Arial"/>
          <w:bCs/>
          <w:color w:val="000000"/>
          <w:szCs w:val="20"/>
          <w:lang w:val="en-CA"/>
        </w:rPr>
        <w:t>STICE</w:t>
      </w:r>
      <w:r w:rsidRPr="0035750D">
        <w:rPr>
          <w:rFonts w:cs="Arial"/>
          <w:bCs/>
          <w:color w:val="000000"/>
          <w:szCs w:val="20"/>
          <w:lang w:val="en-CA"/>
        </w:rPr>
        <w:t xml:space="preserve"> WHO GRANTED THIS ORDER:</w:t>
      </w:r>
      <w:r w:rsidR="007E5A33" w:rsidRPr="0035750D">
        <w:rPr>
          <w:rFonts w:cs="Arial"/>
          <w:bCs/>
          <w:color w:val="000000"/>
          <w:szCs w:val="20"/>
          <w:lang w:val="en-CA"/>
        </w:rPr>
        <w:tab/>
      </w:r>
      <w:r w:rsidR="00861AD9" w:rsidRPr="0035750D">
        <w:rPr>
          <w:rFonts w:cs="Arial"/>
          <w:b/>
          <w:bCs/>
          <w:color w:val="000000"/>
          <w:szCs w:val="20"/>
          <w:lang w:val="en-CA"/>
        </w:rPr>
        <w:fldChar w:fldCharType="begin">
          <w:ffData>
            <w:name w:val="Text7"/>
            <w:enabled/>
            <w:calcOnExit w:val="0"/>
            <w:textInput/>
          </w:ffData>
        </w:fldChar>
      </w:r>
      <w:bookmarkStart w:id="3" w:name="Text7"/>
      <w:r w:rsidR="007E5A33" w:rsidRPr="0035750D">
        <w:rPr>
          <w:rFonts w:cs="Arial"/>
          <w:b/>
          <w:bCs/>
          <w:color w:val="000000"/>
          <w:szCs w:val="20"/>
          <w:lang w:val="en-CA"/>
        </w:rPr>
        <w:instrText xml:space="preserve"> FORMTEXT </w:instrText>
      </w:r>
      <w:r w:rsidR="00861AD9" w:rsidRPr="0035750D">
        <w:rPr>
          <w:rFonts w:cs="Arial"/>
          <w:b/>
          <w:bCs/>
          <w:color w:val="000000"/>
          <w:szCs w:val="20"/>
          <w:lang w:val="en-CA"/>
        </w:rPr>
      </w:r>
      <w:r w:rsidR="00861AD9" w:rsidRPr="0035750D">
        <w:rPr>
          <w:rFonts w:cs="Arial"/>
          <w:b/>
          <w:bCs/>
          <w:color w:val="000000"/>
          <w:szCs w:val="20"/>
          <w:lang w:val="en-CA"/>
        </w:rPr>
        <w:fldChar w:fldCharType="separate"/>
      </w:r>
      <w:r w:rsidR="007E5A33" w:rsidRPr="0035750D">
        <w:rPr>
          <w:rFonts w:cs="Arial"/>
          <w:b/>
          <w:bCs/>
          <w:noProof/>
          <w:color w:val="000000"/>
          <w:szCs w:val="20"/>
          <w:lang w:val="en-CA"/>
        </w:rPr>
        <w:t> </w:t>
      </w:r>
      <w:r w:rsidR="007E5A33" w:rsidRPr="0035750D">
        <w:rPr>
          <w:rFonts w:cs="Arial"/>
          <w:b/>
          <w:bCs/>
          <w:noProof/>
          <w:color w:val="000000"/>
          <w:szCs w:val="20"/>
          <w:lang w:val="en-CA"/>
        </w:rPr>
        <w:t> </w:t>
      </w:r>
      <w:r w:rsidR="007E5A33" w:rsidRPr="0035750D">
        <w:rPr>
          <w:rFonts w:cs="Arial"/>
          <w:b/>
          <w:bCs/>
          <w:noProof/>
          <w:color w:val="000000"/>
          <w:szCs w:val="20"/>
          <w:lang w:val="en-CA"/>
        </w:rPr>
        <w:t> </w:t>
      </w:r>
      <w:r w:rsidR="007E5A33" w:rsidRPr="0035750D">
        <w:rPr>
          <w:rFonts w:cs="Arial"/>
          <w:b/>
          <w:bCs/>
          <w:noProof/>
          <w:color w:val="000000"/>
          <w:szCs w:val="20"/>
          <w:lang w:val="en-CA"/>
        </w:rPr>
        <w:t> </w:t>
      </w:r>
      <w:r w:rsidR="007E5A33" w:rsidRPr="0035750D">
        <w:rPr>
          <w:rFonts w:cs="Arial"/>
          <w:b/>
          <w:bCs/>
          <w:noProof/>
          <w:color w:val="000000"/>
          <w:szCs w:val="20"/>
          <w:lang w:val="en-CA"/>
        </w:rPr>
        <w:t> </w:t>
      </w:r>
      <w:r w:rsidR="00861AD9" w:rsidRPr="0035750D">
        <w:rPr>
          <w:rFonts w:cs="Arial"/>
          <w:b/>
          <w:bCs/>
          <w:color w:val="000000"/>
          <w:szCs w:val="20"/>
          <w:lang w:val="en-CA"/>
        </w:rPr>
        <w:fldChar w:fldCharType="end"/>
      </w:r>
      <w:bookmarkEnd w:id="3"/>
    </w:p>
    <w:p w14:paraId="413E63D0" w14:textId="77777777" w:rsidR="007E5A33" w:rsidRDefault="007E5A33" w:rsidP="0035750D">
      <w:pPr>
        <w:pStyle w:val="subsection1"/>
        <w:pBdr>
          <w:bottom w:val="single" w:sz="8" w:space="1" w:color="000000"/>
        </w:pBdr>
        <w:spacing w:before="0" w:after="0" w:line="240" w:lineRule="auto"/>
        <w:ind w:left="0"/>
        <w:rPr>
          <w:rFonts w:cs="Arial"/>
          <w:szCs w:val="20"/>
        </w:rPr>
      </w:pPr>
    </w:p>
    <w:p w14:paraId="1187FE81" w14:textId="77777777" w:rsidR="008004E5" w:rsidRDefault="008004E5" w:rsidP="00F0313E">
      <w:pPr>
        <w:spacing w:after="0"/>
        <w:rPr>
          <w:lang w:val="en-CA"/>
        </w:rPr>
      </w:pPr>
    </w:p>
    <w:p w14:paraId="52A06DF2" w14:textId="0B427B7E" w:rsidR="007F6036" w:rsidRPr="007F6036" w:rsidRDefault="007F6036" w:rsidP="007F6036">
      <w:pPr>
        <w:rPr>
          <w:lang w:val="en-CA"/>
        </w:rPr>
      </w:pPr>
      <w:r w:rsidRPr="00C10288">
        <w:rPr>
          <w:b/>
          <w:bCs/>
          <w:lang w:val="en-CA"/>
        </w:rPr>
        <w:t xml:space="preserve">Pursuant to rules 4.4(1), 4.4(2) and 4.3(3) and Notice to the Profession and Public # </w:t>
      </w:r>
      <w:r w:rsidR="00C10288" w:rsidRPr="00C10288">
        <w:rPr>
          <w:b/>
          <w:bCs/>
          <w:lang w:val="en-CA"/>
        </w:rPr>
        <w:t>2025-02</w:t>
      </w:r>
      <w:r w:rsidRPr="007F6036">
        <w:rPr>
          <w:lang w:val="en-CA"/>
        </w:rPr>
        <w:t>, the Parties are required to adhere to the contents of this litigation plan for the completion and timing of steps in this action to facilitate readiness for trial as set out in this Litigation Plan, subject to any further Order of the Court.</w:t>
      </w:r>
    </w:p>
    <w:p w14:paraId="293B4978" w14:textId="77F06AF4" w:rsidR="006D0049" w:rsidRDefault="007F6036" w:rsidP="007F6036">
      <w:pPr>
        <w:rPr>
          <w:lang w:val="en-CA"/>
        </w:rPr>
      </w:pPr>
      <w:r w:rsidRPr="007F6036">
        <w:rPr>
          <w:lang w:val="en-CA"/>
        </w:rPr>
        <w:t>And noting that the first statement of defence was served in this matter on</w:t>
      </w:r>
      <w:r w:rsidR="0055392A">
        <w:rPr>
          <w:lang w:val="en-CA"/>
        </w:rPr>
        <w:t xml:space="preserve"> </w:t>
      </w:r>
      <w:sdt>
        <w:sdtPr>
          <w:rPr>
            <w:lang w:val="en-CA"/>
          </w:rPr>
          <w:id w:val="-1613126599"/>
          <w:placeholder>
            <w:docPart w:val="AA2DD138FE214405AB68742F2795FF11"/>
          </w:placeholder>
          <w:showingPlcHdr/>
          <w:date>
            <w:dateFormat w:val="MMMM d, yyyy"/>
            <w:lid w:val="en-CA"/>
            <w:storeMappedDataAs w:val="dateTime"/>
            <w:calendar w:val="gregorian"/>
          </w:date>
        </w:sdtPr>
        <w:sdtEndPr/>
        <w:sdtContent>
          <w:r w:rsidR="0055392A">
            <w:rPr>
              <w:rStyle w:val="PlaceholderText"/>
            </w:rPr>
            <w:t>Enter Date</w:t>
          </w:r>
        </w:sdtContent>
      </w:sdt>
      <w:r w:rsidRPr="007F6036">
        <w:rPr>
          <w:lang w:val="en-CA"/>
        </w:rPr>
        <w:t xml:space="preserve"> (</w:t>
      </w:r>
      <w:r w:rsidRPr="00F75AB0">
        <w:rPr>
          <w:b/>
          <w:bCs/>
          <w:lang w:val="en-CA"/>
        </w:rPr>
        <w:t>Trigger Date</w:t>
      </w:r>
      <w:r w:rsidRPr="007F6036">
        <w:rPr>
          <w:lang w:val="en-CA"/>
        </w:rPr>
        <w:t>) and the Civil Trial Target is</w:t>
      </w:r>
      <w:r w:rsidR="0055392A">
        <w:rPr>
          <w:lang w:val="en-CA"/>
        </w:rPr>
        <w:t xml:space="preserve"> </w:t>
      </w:r>
      <w:sdt>
        <w:sdtPr>
          <w:rPr>
            <w:lang w:val="en-CA"/>
          </w:rPr>
          <w:id w:val="1288237303"/>
          <w:placeholder>
            <w:docPart w:val="55D3E48BED404BB1B56395E54DB9E594"/>
          </w:placeholder>
          <w:showingPlcHdr/>
          <w:date>
            <w:dateFormat w:val="MMMM d, yyyy"/>
            <w:lid w:val="en-CA"/>
            <w:storeMappedDataAs w:val="dateTime"/>
            <w:calendar w:val="gregorian"/>
          </w:date>
        </w:sdtPr>
        <w:sdtEndPr/>
        <w:sdtContent>
          <w:r w:rsidR="0055392A">
            <w:rPr>
              <w:rStyle w:val="PlaceholderText"/>
            </w:rPr>
            <w:t>Enter Date</w:t>
          </w:r>
        </w:sdtContent>
      </w:sdt>
      <w:r w:rsidR="0055392A">
        <w:rPr>
          <w:lang w:val="en-CA"/>
        </w:rPr>
        <w:t>.</w:t>
      </w:r>
    </w:p>
    <w:p w14:paraId="1E557A87" w14:textId="0A3A2E3A" w:rsidR="007F6036" w:rsidRPr="000C3BD5" w:rsidRDefault="007F6036" w:rsidP="00AA56A9">
      <w:pPr>
        <w:pStyle w:val="Heading2"/>
        <w:keepNext/>
        <w:keepLines/>
        <w:rPr>
          <w:b w:val="0"/>
          <w:bCs w:val="0"/>
          <w:lang w:val="en-CA"/>
        </w:rPr>
      </w:pPr>
      <w:r>
        <w:rPr>
          <w:lang w:val="en-CA"/>
        </w:rPr>
        <w:t>Pleadings</w:t>
      </w:r>
    </w:p>
    <w:p w14:paraId="14A47ADF" w14:textId="383E558F" w:rsidR="007F6036" w:rsidRPr="000C3BD5" w:rsidRDefault="001F6191" w:rsidP="00AA56A9">
      <w:pPr>
        <w:pStyle w:val="ListLevel1"/>
        <w:keepNext/>
        <w:keepLines/>
      </w:pPr>
      <w:sdt>
        <w:sdtPr>
          <w:id w:val="289944467"/>
          <w:placeholder>
            <w:docPart w:val="86BBB23B6AA74BAA9D31AD72E62B6B78"/>
          </w:placeholder>
          <w:showingPlcHdr/>
          <w:text/>
        </w:sdtPr>
        <w:sdtEndPr/>
        <w:sdtContent>
          <w:r w:rsidR="00974F8C" w:rsidRPr="000C3BD5">
            <w:rPr>
              <w:rStyle w:val="PlaceholderText"/>
            </w:rPr>
            <w:t>If pleadings have not closed, amendments are expected, or new parties have been added, deadlines to close all pleadings or exchange proposed amendments must be included here, with details on who must provide and when.</w:t>
          </w:r>
        </w:sdtContent>
      </w:sdt>
      <w:r w:rsidR="007F6036" w:rsidRPr="000C3BD5">
        <w:t xml:space="preserve"> </w:t>
      </w:r>
    </w:p>
    <w:p w14:paraId="68B8C66D" w14:textId="77777777" w:rsidR="007F6036" w:rsidRDefault="007F6036" w:rsidP="007F6036">
      <w:pPr>
        <w:pStyle w:val="ListLevel1"/>
      </w:pPr>
      <w:r>
        <w:t xml:space="preserve">Any </w:t>
      </w:r>
      <w:proofErr w:type="gramStart"/>
      <w:r>
        <w:t>third party</w:t>
      </w:r>
      <w:proofErr w:type="gramEnd"/>
      <w:r>
        <w:t xml:space="preserve"> claims shall be filed and served within 6 months from the Trigger Date.</w:t>
      </w:r>
    </w:p>
    <w:p w14:paraId="13A12F6C" w14:textId="2F77D298" w:rsidR="007F6036" w:rsidRDefault="007F6036" w:rsidP="007F6036">
      <w:pPr>
        <w:pStyle w:val="ListLevel1"/>
      </w:pPr>
      <w:r>
        <w:t xml:space="preserve">Any statement of </w:t>
      </w:r>
      <w:proofErr w:type="spellStart"/>
      <w:r>
        <w:t>defence</w:t>
      </w:r>
      <w:proofErr w:type="spellEnd"/>
      <w:r>
        <w:t xml:space="preserve"> to third party claims shall be filed and served within 7 months of the Trigger Date.</w:t>
      </w:r>
    </w:p>
    <w:p w14:paraId="29A50453" w14:textId="77777777" w:rsidR="007F6036" w:rsidRDefault="007F6036" w:rsidP="007F6036">
      <w:pPr>
        <w:pStyle w:val="ListLevel1"/>
      </w:pPr>
      <w:r>
        <w:t xml:space="preserve">Any reply to statements of </w:t>
      </w:r>
      <w:proofErr w:type="spellStart"/>
      <w:r>
        <w:t>defence</w:t>
      </w:r>
      <w:proofErr w:type="spellEnd"/>
      <w:r>
        <w:t xml:space="preserve"> to third party claims shall be filed and served within 8 months of the Trigger Date.</w:t>
      </w:r>
    </w:p>
    <w:p w14:paraId="6F711B5A" w14:textId="584DD7C0" w:rsidR="007F6036" w:rsidRDefault="007F6036" w:rsidP="00AA56A9">
      <w:pPr>
        <w:pStyle w:val="Heading2"/>
        <w:keepNext/>
        <w:keepLines/>
        <w:rPr>
          <w:lang w:val="en-CA"/>
        </w:rPr>
      </w:pPr>
      <w:r>
        <w:rPr>
          <w:lang w:val="en-CA"/>
        </w:rPr>
        <w:t>Disclosure of Records</w:t>
      </w:r>
    </w:p>
    <w:p w14:paraId="056F4F7D" w14:textId="77777777" w:rsidR="007F6036" w:rsidRDefault="007F6036" w:rsidP="00AA56A9">
      <w:pPr>
        <w:pStyle w:val="ListLevel1"/>
        <w:keepNext/>
        <w:keepLines/>
      </w:pPr>
      <w:r>
        <w:t>Plaintiff(s) Affidavit(s) of Records shall be served within 3 months of the Trigger Date.</w:t>
      </w:r>
    </w:p>
    <w:p w14:paraId="1A492A48" w14:textId="77777777" w:rsidR="007F6036" w:rsidRDefault="007F6036" w:rsidP="007F6036">
      <w:pPr>
        <w:pStyle w:val="ListLevel1"/>
      </w:pPr>
      <w:r>
        <w:t>Defendant(s) Affidavit(s) of Records shall be served within 5 months of the Trigger Date.</w:t>
      </w:r>
    </w:p>
    <w:p w14:paraId="03E7C4A8" w14:textId="77777777" w:rsidR="007F6036" w:rsidRDefault="007F6036" w:rsidP="007F6036">
      <w:pPr>
        <w:pStyle w:val="ListLevel1"/>
      </w:pPr>
      <w:r>
        <w:t>Third Party(</w:t>
      </w:r>
      <w:proofErr w:type="spellStart"/>
      <w:r>
        <w:t>ies</w:t>
      </w:r>
      <w:proofErr w:type="spellEnd"/>
      <w:r>
        <w:t>) Affidavit(s) of Records shall be served within 10 months of the Trigger Date.</w:t>
      </w:r>
    </w:p>
    <w:p w14:paraId="613B7068" w14:textId="21A05B31" w:rsidR="007F6036" w:rsidRDefault="00DB51CC" w:rsidP="00AA56A9">
      <w:pPr>
        <w:pStyle w:val="Heading2"/>
        <w:keepNext/>
        <w:keepLines/>
        <w:rPr>
          <w:lang w:val="en-CA"/>
        </w:rPr>
      </w:pPr>
      <w:r w:rsidRPr="00DB51CC">
        <w:rPr>
          <w:lang w:val="en-CA"/>
        </w:rPr>
        <w:lastRenderedPageBreak/>
        <w:t>Questioning and Medical Examinations (Part 5 of the Rules of Court)</w:t>
      </w:r>
    </w:p>
    <w:p w14:paraId="4AF23C14" w14:textId="77777777" w:rsidR="00DB51CC" w:rsidRDefault="00DB51CC" w:rsidP="00AA56A9">
      <w:pPr>
        <w:pStyle w:val="ListLevel1"/>
        <w:keepNext/>
        <w:keepLines/>
      </w:pPr>
      <w:r>
        <w:t>Identification of witnesses for Part 5 Questioning shall be completed via delivery of proposed witness lists within 12 months of the Trigger Date.</w:t>
      </w:r>
    </w:p>
    <w:p w14:paraId="49F7A82D" w14:textId="77777777" w:rsidR="00DB51CC" w:rsidRDefault="00DB51CC" w:rsidP="00DB51CC">
      <w:pPr>
        <w:pStyle w:val="ListLevel1"/>
      </w:pPr>
      <w:r>
        <w:t xml:space="preserve">The plaintiff(s) shall complete questioning of the persons it/he/she is </w:t>
      </w:r>
      <w:proofErr w:type="gramStart"/>
      <w:r>
        <w:t>entitled</w:t>
      </w:r>
      <w:proofErr w:type="gramEnd"/>
      <w:r>
        <w:t xml:space="preserve"> and chooses to examine as adverse in interest or associated with parties adverse in interest,</w:t>
      </w:r>
      <w:r>
        <w:rPr>
          <w:spacing w:val="-25"/>
        </w:rPr>
        <w:t xml:space="preserve"> </w:t>
      </w:r>
      <w:r>
        <w:t>within 17 months of the Trigger Date.</w:t>
      </w:r>
    </w:p>
    <w:p w14:paraId="3CFBA92E" w14:textId="79FDF233" w:rsidR="00DB51CC" w:rsidRDefault="00DB51CC" w:rsidP="00DB51CC">
      <w:pPr>
        <w:pStyle w:val="ListLevel1"/>
      </w:pPr>
      <w:r>
        <w:t xml:space="preserve">Any medical examinations performed pursuant to the </w:t>
      </w:r>
      <w:r>
        <w:rPr>
          <w:i/>
          <w:iCs/>
        </w:rPr>
        <w:t xml:space="preserve">Rules of Court </w:t>
      </w:r>
      <w:r>
        <w:t>shall be completed within 19 months of the Trigger Date.</w:t>
      </w:r>
    </w:p>
    <w:p w14:paraId="1D961398" w14:textId="77777777" w:rsidR="00DB51CC" w:rsidRDefault="00DB51CC" w:rsidP="00DB51CC">
      <w:pPr>
        <w:pStyle w:val="ListLevel1"/>
      </w:pPr>
      <w:r>
        <w:t xml:space="preserve">The defendant(s) shall complete questioning of the persons it/he/she is </w:t>
      </w:r>
      <w:proofErr w:type="gramStart"/>
      <w:r>
        <w:t>entitled</w:t>
      </w:r>
      <w:proofErr w:type="gramEnd"/>
      <w:r>
        <w:rPr>
          <w:spacing w:val="-36"/>
        </w:rPr>
        <w:t xml:space="preserve"> </w:t>
      </w:r>
      <w:r>
        <w:t>and chooses as adverse in interest or associated with parties adverse in interest, within 22 months of the Trigger Date.</w:t>
      </w:r>
    </w:p>
    <w:p w14:paraId="217A6571" w14:textId="77777777" w:rsidR="00DB51CC" w:rsidRDefault="00DB51CC" w:rsidP="00DB51CC">
      <w:pPr>
        <w:pStyle w:val="ListLevel1"/>
      </w:pPr>
      <w:r>
        <w:t>Any Third Party(</w:t>
      </w:r>
      <w:proofErr w:type="spellStart"/>
      <w:r>
        <w:t>ies</w:t>
      </w:r>
      <w:proofErr w:type="spellEnd"/>
      <w:r>
        <w:t>) shall complete questioning of the persons it/he/she is entitled</w:t>
      </w:r>
      <w:r>
        <w:rPr>
          <w:spacing w:val="-36"/>
        </w:rPr>
        <w:t xml:space="preserve"> </w:t>
      </w:r>
      <w:r>
        <w:t>and chooses as adverse in interest or associated with parties adverse in interest, within 25 months of the Trigger Date.</w:t>
      </w:r>
    </w:p>
    <w:p w14:paraId="6F9274DE" w14:textId="77777777" w:rsidR="00DB51CC" w:rsidRDefault="00DB51CC" w:rsidP="00DB51CC">
      <w:pPr>
        <w:pStyle w:val="ListLevel1"/>
      </w:pPr>
      <w:r>
        <w:t xml:space="preserve">Each party shall use </w:t>
      </w:r>
      <w:proofErr w:type="gramStart"/>
      <w:r>
        <w:t>best</w:t>
      </w:r>
      <w:proofErr w:type="gramEnd"/>
      <w:r>
        <w:t xml:space="preserve"> efforts to answer all undertakings no later than 2 months after the date they were given; and for undertakings not answered by that deadline, </w:t>
      </w:r>
      <w:proofErr w:type="gramStart"/>
      <w:r>
        <w:t>shall</w:t>
      </w:r>
      <w:proofErr w:type="gramEnd"/>
      <w:r>
        <w:t xml:space="preserve"> state what steps are being taken to obtain the answers and when they are</w:t>
      </w:r>
      <w:r>
        <w:rPr>
          <w:spacing w:val="-22"/>
        </w:rPr>
        <w:t xml:space="preserve"> </w:t>
      </w:r>
      <w:r>
        <w:t>expected.</w:t>
      </w:r>
    </w:p>
    <w:p w14:paraId="609A5A2A" w14:textId="77777777" w:rsidR="00DB51CC" w:rsidRDefault="00DB51CC" w:rsidP="00DB51CC">
      <w:pPr>
        <w:pStyle w:val="ListLevel1"/>
      </w:pPr>
      <w:r>
        <w:t>Any final Part 5 Questioning of any party, questioning on undertaking responses or further document production shall be completed within 27 months of the Trigger Date.</w:t>
      </w:r>
    </w:p>
    <w:p w14:paraId="1D81C027" w14:textId="7CE3725A" w:rsidR="00DB51CC" w:rsidRDefault="00DB51CC" w:rsidP="00AA56A9">
      <w:pPr>
        <w:pStyle w:val="Heading2"/>
        <w:keepNext/>
        <w:keepLines/>
        <w:rPr>
          <w:lang w:val="en-CA"/>
        </w:rPr>
      </w:pPr>
      <w:r w:rsidRPr="00DB51CC">
        <w:rPr>
          <w:lang w:val="en-CA"/>
        </w:rPr>
        <w:t>Experts</w:t>
      </w:r>
    </w:p>
    <w:p w14:paraId="4F0C26BF" w14:textId="6A5F331B" w:rsidR="001C1A1D" w:rsidRDefault="001C1A1D" w:rsidP="00AA56A9">
      <w:pPr>
        <w:pStyle w:val="ListLevel1"/>
        <w:keepNext/>
        <w:keepLines/>
      </w:pPr>
      <w:r>
        <w:t>Each party’s primary expert reports shall be served by no</w:t>
      </w:r>
      <w:r>
        <w:rPr>
          <w:spacing w:val="-19"/>
        </w:rPr>
        <w:t xml:space="preserve"> </w:t>
      </w:r>
      <w:r>
        <w:t>later</w:t>
      </w:r>
      <w:r>
        <w:rPr>
          <w:spacing w:val="-5"/>
        </w:rPr>
        <w:t xml:space="preserve"> </w:t>
      </w:r>
      <w:r>
        <w:t>than 29 months from the Trigger Date.</w:t>
      </w:r>
    </w:p>
    <w:p w14:paraId="038EEF6D" w14:textId="333ED415" w:rsidR="001C1A1D" w:rsidRDefault="001C1A1D" w:rsidP="001C1A1D">
      <w:pPr>
        <w:pStyle w:val="ListLevel1"/>
      </w:pPr>
      <w:r>
        <w:t>Each party’s rebuttal expert reports shall b</w:t>
      </w:r>
      <w:r w:rsidR="005C0FC2">
        <w:t>e</w:t>
      </w:r>
      <w:r>
        <w:t xml:space="preserve"> served by no</w:t>
      </w:r>
      <w:r>
        <w:rPr>
          <w:spacing w:val="-21"/>
        </w:rPr>
        <w:t xml:space="preserve"> </w:t>
      </w:r>
      <w:r>
        <w:t>later</w:t>
      </w:r>
      <w:r>
        <w:rPr>
          <w:spacing w:val="-4"/>
        </w:rPr>
        <w:t xml:space="preserve"> </w:t>
      </w:r>
      <w:r>
        <w:t>than 31 months from the Trigger Date.</w:t>
      </w:r>
    </w:p>
    <w:p w14:paraId="68D4DD18" w14:textId="6A59645A" w:rsidR="001C1A1D" w:rsidRDefault="001C1A1D" w:rsidP="001C1A1D">
      <w:pPr>
        <w:pStyle w:val="ListLevel1"/>
      </w:pPr>
      <w:bookmarkStart w:id="4" w:name="Trial_Confirmation"/>
      <w:bookmarkEnd w:id="4"/>
      <w:r>
        <w:t>Surrebuttal expert reports, if needed and proper, shall be</w:t>
      </w:r>
      <w:r>
        <w:rPr>
          <w:spacing w:val="-19"/>
        </w:rPr>
        <w:t xml:space="preserve"> </w:t>
      </w:r>
      <w:r>
        <w:t>served</w:t>
      </w:r>
      <w:r>
        <w:rPr>
          <w:spacing w:val="-4"/>
        </w:rPr>
        <w:t xml:space="preserve"> </w:t>
      </w:r>
      <w:r>
        <w:t>by no later than 33 months from the Trigger Date.</w:t>
      </w:r>
    </w:p>
    <w:p w14:paraId="116D8D7A" w14:textId="4F11DC85" w:rsidR="001C1A1D" w:rsidRPr="001C1A1D" w:rsidRDefault="001C1A1D" w:rsidP="001C1A1D">
      <w:pPr>
        <w:pStyle w:val="ListLevel1"/>
      </w:pPr>
      <w:r>
        <w:t>Notices of objection to expert reports shall be provided within 1 month of receipt of the expert report.</w:t>
      </w:r>
    </w:p>
    <w:p w14:paraId="6B818574" w14:textId="1EE17341" w:rsidR="00DB51CC" w:rsidRDefault="00DB51CC" w:rsidP="00AA56A9">
      <w:pPr>
        <w:pStyle w:val="Heading2"/>
        <w:keepNext/>
        <w:keepLines/>
        <w:rPr>
          <w:lang w:val="en-CA"/>
        </w:rPr>
      </w:pPr>
      <w:r w:rsidRPr="00DB51CC">
        <w:rPr>
          <w:lang w:val="en-CA"/>
        </w:rPr>
        <w:t>Alternative Dispute Resolution</w:t>
      </w:r>
    </w:p>
    <w:p w14:paraId="713088F1" w14:textId="0609CE7A" w:rsidR="001C1A1D" w:rsidRPr="001C1A1D" w:rsidRDefault="001C1A1D" w:rsidP="00AA56A9">
      <w:pPr>
        <w:pStyle w:val="ListLevel1"/>
        <w:keepNext/>
        <w:keepLines/>
      </w:pPr>
      <w:r>
        <w:t>An alternative dispute resolution process shall be</w:t>
      </w:r>
      <w:r>
        <w:rPr>
          <w:spacing w:val="-19"/>
        </w:rPr>
        <w:t xml:space="preserve"> </w:t>
      </w:r>
      <w:r>
        <w:t>completed</w:t>
      </w:r>
      <w:r>
        <w:rPr>
          <w:spacing w:val="-2"/>
        </w:rPr>
        <w:t xml:space="preserve"> as soon as reasonably possible and appropriate in the parties’ discretion, but </w:t>
      </w:r>
      <w:r>
        <w:t>not later than 33 months from the Trigger Date, or, in the alternative, a party shall apply</w:t>
      </w:r>
      <w:bookmarkStart w:id="5" w:name="Experts"/>
      <w:bookmarkEnd w:id="5"/>
      <w:r>
        <w:t xml:space="preserve"> to the court for an order dispensing with the requirement for this</w:t>
      </w:r>
      <w:r>
        <w:rPr>
          <w:spacing w:val="-19"/>
        </w:rPr>
        <w:t xml:space="preserve"> </w:t>
      </w:r>
      <w:r>
        <w:t>process on or before this time.</w:t>
      </w:r>
    </w:p>
    <w:p w14:paraId="48E6EDFD" w14:textId="2F725FA0" w:rsidR="00DB51CC" w:rsidRDefault="00DB51CC" w:rsidP="001C1A1D">
      <w:pPr>
        <w:pStyle w:val="Heading2"/>
        <w:rPr>
          <w:lang w:val="en-CA"/>
        </w:rPr>
      </w:pPr>
      <w:r w:rsidRPr="00DB51CC">
        <w:rPr>
          <w:lang w:val="en-CA"/>
        </w:rPr>
        <w:t>Interlocutory Applications</w:t>
      </w:r>
    </w:p>
    <w:p w14:paraId="7A5C62FE" w14:textId="77777777" w:rsidR="001C1A1D" w:rsidRDefault="001C1A1D" w:rsidP="001C1A1D">
      <w:pPr>
        <w:pStyle w:val="ListLevel1"/>
      </w:pPr>
      <w:r>
        <w:t>Where necessary, interlocutory applications must be made in a timely manner so as not to interfere with the dates in this litigation plan and with this action being ready for trial by</w:t>
      </w:r>
      <w:bookmarkStart w:id="6" w:name="Alternative_Dispute_Resolution"/>
      <w:bookmarkEnd w:id="6"/>
      <w:r>
        <w:t xml:space="preserve"> its scheduled commencement</w:t>
      </w:r>
      <w:r>
        <w:rPr>
          <w:spacing w:val="-3"/>
        </w:rPr>
        <w:t xml:space="preserve"> </w:t>
      </w:r>
      <w:r>
        <w:t>date.  The making of an interlocutory application does not stay or suspend the deadlines in this Litigation Plan.</w:t>
      </w:r>
    </w:p>
    <w:p w14:paraId="454E97BE" w14:textId="77777777" w:rsidR="001C1A1D" w:rsidRDefault="001C1A1D" w:rsidP="00A73A3A">
      <w:pPr>
        <w:pStyle w:val="ListLevel1"/>
        <w:keepNext/>
        <w:keepLines/>
      </w:pPr>
      <w:r>
        <w:lastRenderedPageBreak/>
        <w:t>The parties anticipate the following interlocutory applications will be completed by the following dates:</w:t>
      </w:r>
    </w:p>
    <w:sdt>
      <w:sdtPr>
        <w:rPr>
          <w:lang w:val="en-CA"/>
        </w:rPr>
        <w:id w:val="-1631310114"/>
        <w:placeholder>
          <w:docPart w:val="90660D75FBE04FDEA7FF59471BD3659B"/>
        </w:placeholder>
        <w:showingPlcHdr/>
        <w:text w:multiLine="1"/>
      </w:sdtPr>
      <w:sdtEndPr/>
      <w:sdtContent>
        <w:p w14:paraId="6C36421F" w14:textId="5F1FE019" w:rsidR="001C1A1D" w:rsidRPr="001C1A1D" w:rsidRDefault="00A73A3A" w:rsidP="00A73A3A">
          <w:pPr>
            <w:pStyle w:val="ListLevel1"/>
            <w:keepNext/>
            <w:keepLines/>
            <w:numPr>
              <w:ilvl w:val="0"/>
              <w:numId w:val="0"/>
            </w:numPr>
            <w:ind w:left="720"/>
            <w:rPr>
              <w:lang w:val="en-CA"/>
            </w:rPr>
          </w:pPr>
          <w:r>
            <w:rPr>
              <w:rStyle w:val="PlaceholderText"/>
            </w:rPr>
            <w:t>Enter interlocutory applications, and their associated completion dates.</w:t>
          </w:r>
        </w:p>
      </w:sdtContent>
    </w:sdt>
    <w:p w14:paraId="6E824096" w14:textId="15CF981A" w:rsidR="00DB51CC" w:rsidRDefault="00DB51CC" w:rsidP="000C6860">
      <w:pPr>
        <w:pStyle w:val="Heading2"/>
        <w:keepNext/>
        <w:keepLines/>
        <w:rPr>
          <w:lang w:val="en-CA"/>
        </w:rPr>
      </w:pPr>
      <w:r w:rsidRPr="00DB51CC">
        <w:rPr>
          <w:lang w:val="en-CA"/>
        </w:rPr>
        <w:t>Trial</w:t>
      </w:r>
    </w:p>
    <w:p w14:paraId="7B54D7DB" w14:textId="77777777" w:rsidR="00216422" w:rsidRDefault="00216422" w:rsidP="000C6860">
      <w:pPr>
        <w:pStyle w:val="ListLevel1"/>
        <w:keepNext/>
        <w:keepLines/>
      </w:pPr>
      <w:r>
        <w:t>The parties shall make all reasonable efforts to ensure that the Trial of this action is scheduled to commence not later than 36 months from the Trigger Date.</w:t>
      </w:r>
    </w:p>
    <w:p w14:paraId="7B22C431" w14:textId="2EC1AFE3" w:rsidR="001C1A1D" w:rsidRPr="00216422" w:rsidRDefault="00216422" w:rsidP="00216422">
      <w:pPr>
        <w:pStyle w:val="ListLevel1"/>
      </w:pPr>
      <w:r>
        <w:t>T</w:t>
      </w:r>
      <w:r w:rsidRPr="009E7512">
        <w:t xml:space="preserve">he </w:t>
      </w:r>
      <w:r>
        <w:t>p</w:t>
      </w:r>
      <w:r w:rsidRPr="009E7512">
        <w:t>arties shall apply for a trial date not later than 22 months after the Trigger Date</w:t>
      </w:r>
      <w:r>
        <w:t>.</w:t>
      </w:r>
      <w:r>
        <w:rPr>
          <w:b/>
          <w:bCs/>
        </w:rPr>
        <w:t xml:space="preserve"> </w:t>
      </w:r>
      <w:r>
        <w:t xml:space="preserve">This requirement is only </w:t>
      </w:r>
      <w:r w:rsidRPr="00A76FDD">
        <w:t>amendable by court order or by way of a “suspension period” agreed to in writing pursuant to rule 4.33.</w:t>
      </w:r>
    </w:p>
    <w:p w14:paraId="32F7D428" w14:textId="7C7DD263" w:rsidR="00DB51CC" w:rsidRDefault="001C1A1D" w:rsidP="000C6860">
      <w:pPr>
        <w:pStyle w:val="Heading2"/>
        <w:keepNext/>
        <w:keepLines/>
        <w:rPr>
          <w:lang w:val="en-CA"/>
        </w:rPr>
      </w:pPr>
      <w:r w:rsidRPr="001C1A1D">
        <w:rPr>
          <w:lang w:val="en-CA"/>
        </w:rPr>
        <w:t>Changes to Litigation Plan</w:t>
      </w:r>
    </w:p>
    <w:p w14:paraId="58535B12" w14:textId="300A98C8" w:rsidR="001C1A1D" w:rsidRPr="00C03F8B" w:rsidRDefault="00216422" w:rsidP="000C6860">
      <w:pPr>
        <w:pStyle w:val="ListLevel1"/>
        <w:keepNext/>
        <w:keepLines/>
      </w:pPr>
      <w:r w:rsidRPr="00C03F8B">
        <w:t>After trial is scheduled or ordered to be scheduled, the deadlines in this litigation plan may be amended by agreement in writing if a new deadline is not more than seven days later than the date set out herein. Other amendments to the dates require approval of the court, failing which the date for trial will be vacated.</w:t>
      </w:r>
    </w:p>
    <w:p w14:paraId="026059B0" w14:textId="77777777" w:rsidR="00DB51CC" w:rsidRPr="00DB51CC" w:rsidRDefault="00DB51CC" w:rsidP="00DB51CC">
      <w:pPr>
        <w:rPr>
          <w:lang w:val="en-CA"/>
        </w:rPr>
      </w:pPr>
    </w:p>
    <w:p w14:paraId="627E59AF" w14:textId="77777777" w:rsidR="008004E5" w:rsidRDefault="008004E5" w:rsidP="0035750D">
      <w:pPr>
        <w:pStyle w:val="subsection1"/>
        <w:keepNext/>
        <w:spacing w:before="0" w:after="0" w:line="240" w:lineRule="auto"/>
        <w:ind w:left="4680"/>
        <w:rPr>
          <w:rFonts w:cs="Arial"/>
          <w:color w:val="000000"/>
          <w:szCs w:val="20"/>
          <w:lang w:val="en-CA"/>
        </w:rPr>
      </w:pPr>
    </w:p>
    <w:p w14:paraId="2443674B" w14:textId="77777777" w:rsidR="005F7EB2" w:rsidRPr="0058710A" w:rsidRDefault="005F7EB2" w:rsidP="0035750D">
      <w:pPr>
        <w:pStyle w:val="subsection1"/>
        <w:keepNext/>
        <w:spacing w:before="0" w:after="0" w:line="240" w:lineRule="auto"/>
        <w:ind w:left="4680"/>
        <w:rPr>
          <w:rFonts w:cs="Arial"/>
          <w:szCs w:val="20"/>
        </w:rPr>
      </w:pPr>
      <w:r w:rsidRPr="0058710A">
        <w:rPr>
          <w:rFonts w:cs="Arial"/>
          <w:color w:val="000000"/>
          <w:szCs w:val="20"/>
          <w:lang w:val="en-CA"/>
        </w:rPr>
        <w:t>_______________________________________</w:t>
      </w:r>
    </w:p>
    <w:p w14:paraId="48DE5E1F" w14:textId="77777777" w:rsidR="007E5A33" w:rsidRPr="0058710A" w:rsidRDefault="005F7EB2" w:rsidP="00416131">
      <w:pPr>
        <w:pStyle w:val="section1"/>
        <w:spacing w:after="0" w:line="240" w:lineRule="auto"/>
        <w:ind w:left="4680"/>
        <w:rPr>
          <w:rFonts w:cs="Arial"/>
          <w:szCs w:val="20"/>
        </w:rPr>
      </w:pPr>
      <w:r w:rsidRPr="0058710A">
        <w:rPr>
          <w:rFonts w:cs="Arial"/>
          <w:color w:val="000000"/>
          <w:szCs w:val="20"/>
          <w:lang w:val="en-CA"/>
        </w:rPr>
        <w:t xml:space="preserve">Justice of the Court of </w:t>
      </w:r>
      <w:r w:rsidR="00B50D4D">
        <w:rPr>
          <w:rFonts w:cs="Arial"/>
          <w:color w:val="000000"/>
          <w:szCs w:val="20"/>
          <w:lang w:val="en-CA"/>
        </w:rPr>
        <w:t>King</w:t>
      </w:r>
      <w:r w:rsidRPr="0058710A">
        <w:rPr>
          <w:rFonts w:cs="Arial"/>
          <w:color w:val="000000"/>
          <w:szCs w:val="20"/>
          <w:lang w:val="en-CA"/>
        </w:rPr>
        <w:t>’s Bench of Alberta</w:t>
      </w:r>
    </w:p>
    <w:sectPr w:rsidR="007E5A33" w:rsidRPr="0058710A" w:rsidSect="008918DD">
      <w:footerReference w:type="default" r:id="rId10"/>
      <w:pgSz w:w="12240" w:h="15840"/>
      <w:pgMar w:top="72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7252D" w14:textId="77777777" w:rsidR="007F6036" w:rsidRDefault="007F6036" w:rsidP="001F6098">
      <w:pPr>
        <w:spacing w:after="0" w:line="240" w:lineRule="auto"/>
      </w:pPr>
      <w:r>
        <w:separator/>
      </w:r>
    </w:p>
  </w:endnote>
  <w:endnote w:type="continuationSeparator" w:id="0">
    <w:p w14:paraId="6F76F51D" w14:textId="77777777" w:rsidR="007F6036" w:rsidRDefault="007F6036" w:rsidP="001F6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FE30D" w14:textId="77777777" w:rsidR="001F6098" w:rsidRDefault="001F6098" w:rsidP="00142C56">
    <w:pPr>
      <w:pStyle w:val="Footer"/>
      <w:spacing w:after="0" w:line="240" w:lineRule="auto"/>
      <w:rPr>
        <w:rFonts w:cs="Arial"/>
        <w:sz w:val="18"/>
      </w:rPr>
    </w:pPr>
  </w:p>
  <w:p w14:paraId="22263A59" w14:textId="4A8E6559" w:rsidR="00142C56" w:rsidRPr="001F6098" w:rsidRDefault="0000229F" w:rsidP="00142C56">
    <w:pPr>
      <w:pStyle w:val="Footer"/>
      <w:spacing w:after="0" w:line="240" w:lineRule="auto"/>
      <w:rPr>
        <w:rFonts w:cs="Arial"/>
        <w:sz w:val="18"/>
      </w:rPr>
    </w:pPr>
    <w:r>
      <w:rPr>
        <w:rFonts w:cs="Arial"/>
        <w:sz w:val="18"/>
      </w:rPr>
      <w:t>K</w:t>
    </w:r>
    <w:r w:rsidR="00142C56">
      <w:rPr>
        <w:rFonts w:cs="Arial"/>
        <w:sz w:val="18"/>
      </w:rPr>
      <w:t xml:space="preserve">B </w:t>
    </w:r>
    <w:r w:rsidR="0077671C">
      <w:rPr>
        <w:rFonts w:cs="Arial"/>
        <w:sz w:val="18"/>
      </w:rPr>
      <w:t>224</w:t>
    </w:r>
    <w:r w:rsidR="00142C56">
      <w:rPr>
        <w:rFonts w:cs="Arial"/>
        <w:sz w:val="18"/>
      </w:rPr>
      <w:t xml:space="preserve"> Rev. </w:t>
    </w:r>
    <w:r w:rsidR="0077671C">
      <w:rPr>
        <w:rFonts w:cs="Arial"/>
        <w:sz w:val="18"/>
      </w:rPr>
      <w:t>06-30-2025</w:t>
    </w:r>
    <w:r w:rsidR="00142C56">
      <w:rPr>
        <w:rFonts w:cs="Arial"/>
        <w:sz w:val="18"/>
      </w:rPr>
      <w:tab/>
    </w:r>
    <w:r w:rsidR="00142C56">
      <w:rPr>
        <w:rFonts w:cs="Arial"/>
        <w:sz w:val="18"/>
      </w:rPr>
      <w:tab/>
    </w:r>
    <w:r w:rsidR="00DC004C" w:rsidRPr="00DC004C">
      <w:rPr>
        <w:rFonts w:cs="Arial"/>
        <w:sz w:val="18"/>
      </w:rPr>
      <w:fldChar w:fldCharType="begin"/>
    </w:r>
    <w:r w:rsidR="00DC004C" w:rsidRPr="00DC004C">
      <w:rPr>
        <w:rFonts w:cs="Arial"/>
        <w:sz w:val="18"/>
      </w:rPr>
      <w:instrText xml:space="preserve"> PAGE   \* MERGEFORMAT </w:instrText>
    </w:r>
    <w:r w:rsidR="00DC004C" w:rsidRPr="00DC004C">
      <w:rPr>
        <w:rFonts w:cs="Arial"/>
        <w:sz w:val="18"/>
      </w:rPr>
      <w:fldChar w:fldCharType="separate"/>
    </w:r>
    <w:r w:rsidR="00DC004C" w:rsidRPr="00DC004C">
      <w:rPr>
        <w:rFonts w:cs="Arial"/>
        <w:noProof/>
        <w:sz w:val="18"/>
      </w:rPr>
      <w:t>1</w:t>
    </w:r>
    <w:r w:rsidR="00DC004C" w:rsidRPr="00DC004C">
      <w:rPr>
        <w:rFonts w:cs="Arial"/>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F8B8B" w14:textId="77777777" w:rsidR="007F6036" w:rsidRDefault="007F6036" w:rsidP="001F6098">
      <w:pPr>
        <w:spacing w:after="0" w:line="240" w:lineRule="auto"/>
      </w:pPr>
      <w:r>
        <w:separator/>
      </w:r>
    </w:p>
  </w:footnote>
  <w:footnote w:type="continuationSeparator" w:id="0">
    <w:p w14:paraId="69C55241" w14:textId="77777777" w:rsidR="007F6036" w:rsidRDefault="007F6036" w:rsidP="001F60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61955"/>
    <w:multiLevelType w:val="multilevel"/>
    <w:tmpl w:val="2CC4AEF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23D424A1"/>
    <w:multiLevelType w:val="hybridMultilevel"/>
    <w:tmpl w:val="C1E89924"/>
    <w:lvl w:ilvl="0" w:tplc="1009000F">
      <w:start w:val="1"/>
      <w:numFmt w:val="decimal"/>
      <w:lvlText w:val="%1."/>
      <w:lvlJc w:val="left"/>
      <w:pPr>
        <w:tabs>
          <w:tab w:val="num" w:pos="720"/>
        </w:tabs>
        <w:ind w:left="720" w:hanging="360"/>
      </w:pPr>
      <w:rPr>
        <w:rFonts w:hint="default"/>
      </w:rPr>
    </w:lvl>
    <w:lvl w:ilvl="1" w:tplc="10090019">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 w15:restartNumberingAfterBreak="0">
    <w:nsid w:val="32C9030B"/>
    <w:multiLevelType w:val="hybridMultilevel"/>
    <w:tmpl w:val="355679EA"/>
    <w:lvl w:ilvl="0" w:tplc="CA128D8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A185FE8"/>
    <w:multiLevelType w:val="hybridMultilevel"/>
    <w:tmpl w:val="198EB3C8"/>
    <w:lvl w:ilvl="0" w:tplc="F1807CF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B236D2A"/>
    <w:multiLevelType w:val="hybridMultilevel"/>
    <w:tmpl w:val="55C845AA"/>
    <w:lvl w:ilvl="0" w:tplc="E4F87BC2">
      <w:start w:val="1"/>
      <w:numFmt w:val="decimal"/>
      <w:lvlText w:val="%1."/>
      <w:lvlJc w:val="left"/>
      <w:pPr>
        <w:ind w:left="840" w:hanging="721"/>
        <w:jc w:val="left"/>
      </w:pPr>
      <w:rPr>
        <w:rFonts w:ascii="Arial" w:eastAsia="Arial" w:hAnsi="Arial" w:cs="Arial" w:hint="default"/>
        <w:spacing w:val="-1"/>
        <w:w w:val="100"/>
        <w:sz w:val="22"/>
        <w:szCs w:val="22"/>
      </w:rPr>
    </w:lvl>
    <w:lvl w:ilvl="1" w:tplc="23E45166">
      <w:numFmt w:val="bullet"/>
      <w:lvlText w:val="•"/>
      <w:lvlJc w:val="left"/>
      <w:pPr>
        <w:ind w:left="1716" w:hanging="721"/>
      </w:pPr>
      <w:rPr>
        <w:rFonts w:hint="default"/>
      </w:rPr>
    </w:lvl>
    <w:lvl w:ilvl="2" w:tplc="4A1A204C">
      <w:numFmt w:val="bullet"/>
      <w:lvlText w:val="•"/>
      <w:lvlJc w:val="left"/>
      <w:pPr>
        <w:ind w:left="2592" w:hanging="721"/>
      </w:pPr>
      <w:rPr>
        <w:rFonts w:hint="default"/>
      </w:rPr>
    </w:lvl>
    <w:lvl w:ilvl="3" w:tplc="4BEC274C">
      <w:numFmt w:val="bullet"/>
      <w:lvlText w:val="•"/>
      <w:lvlJc w:val="left"/>
      <w:pPr>
        <w:ind w:left="3468" w:hanging="721"/>
      </w:pPr>
      <w:rPr>
        <w:rFonts w:hint="default"/>
      </w:rPr>
    </w:lvl>
    <w:lvl w:ilvl="4" w:tplc="F7EE1654">
      <w:numFmt w:val="bullet"/>
      <w:lvlText w:val="•"/>
      <w:lvlJc w:val="left"/>
      <w:pPr>
        <w:ind w:left="4344" w:hanging="721"/>
      </w:pPr>
      <w:rPr>
        <w:rFonts w:hint="default"/>
      </w:rPr>
    </w:lvl>
    <w:lvl w:ilvl="5" w:tplc="DBF033D6">
      <w:numFmt w:val="bullet"/>
      <w:lvlText w:val="•"/>
      <w:lvlJc w:val="left"/>
      <w:pPr>
        <w:ind w:left="5220" w:hanging="721"/>
      </w:pPr>
      <w:rPr>
        <w:rFonts w:hint="default"/>
      </w:rPr>
    </w:lvl>
    <w:lvl w:ilvl="6" w:tplc="13449BF6">
      <w:numFmt w:val="bullet"/>
      <w:lvlText w:val="•"/>
      <w:lvlJc w:val="left"/>
      <w:pPr>
        <w:ind w:left="6096" w:hanging="721"/>
      </w:pPr>
      <w:rPr>
        <w:rFonts w:hint="default"/>
      </w:rPr>
    </w:lvl>
    <w:lvl w:ilvl="7" w:tplc="DC4283F6">
      <w:numFmt w:val="bullet"/>
      <w:lvlText w:val="•"/>
      <w:lvlJc w:val="left"/>
      <w:pPr>
        <w:ind w:left="6972" w:hanging="721"/>
      </w:pPr>
      <w:rPr>
        <w:rFonts w:hint="default"/>
      </w:rPr>
    </w:lvl>
    <w:lvl w:ilvl="8" w:tplc="F66ADBA0">
      <w:numFmt w:val="bullet"/>
      <w:lvlText w:val="•"/>
      <w:lvlJc w:val="left"/>
      <w:pPr>
        <w:ind w:left="7848" w:hanging="721"/>
      </w:pPr>
      <w:rPr>
        <w:rFonts w:hint="default"/>
      </w:rPr>
    </w:lvl>
  </w:abstractNum>
  <w:abstractNum w:abstractNumId="5" w15:restartNumberingAfterBreak="0">
    <w:nsid w:val="3C97349E"/>
    <w:multiLevelType w:val="hybridMultilevel"/>
    <w:tmpl w:val="A00EE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84088C"/>
    <w:multiLevelType w:val="multilevel"/>
    <w:tmpl w:val="4A32F60C"/>
    <w:lvl w:ilvl="0">
      <w:start w:val="1"/>
      <w:numFmt w:val="decimal"/>
      <w:pStyle w:val="ListLevel1"/>
      <w:lvlText w:val="%1."/>
      <w:lvlJc w:val="left"/>
      <w:pPr>
        <w:ind w:left="720" w:hanging="720"/>
      </w:pPr>
      <w:rPr>
        <w:rFonts w:hint="default"/>
      </w:rPr>
    </w:lvl>
    <w:lvl w:ilvl="1">
      <w:start w:val="1"/>
      <w:numFmt w:val="lowerLetter"/>
      <w:pStyle w:val="ListLevel2"/>
      <w:lvlText w:val="(%2)"/>
      <w:lvlJc w:val="left"/>
      <w:pPr>
        <w:tabs>
          <w:tab w:val="num" w:pos="1440"/>
        </w:tabs>
        <w:ind w:left="1440" w:hanging="720"/>
      </w:pPr>
      <w:rPr>
        <w:rFonts w:hint="default"/>
      </w:rPr>
    </w:lvl>
    <w:lvl w:ilvl="2">
      <w:start w:val="1"/>
      <w:numFmt w:val="lowerRoman"/>
      <w:pStyle w:val="ListLevel3"/>
      <w:lvlText w:val="%3."/>
      <w:lvlJc w:val="left"/>
      <w:pPr>
        <w:tabs>
          <w:tab w:val="num" w:pos="2304"/>
        </w:tabs>
        <w:ind w:left="2304" w:hanging="31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45732090">
    <w:abstractNumId w:val="3"/>
  </w:num>
  <w:num w:numId="2" w16cid:durableId="1748383030">
    <w:abstractNumId w:val="0"/>
  </w:num>
  <w:num w:numId="3" w16cid:durableId="235673516">
    <w:abstractNumId w:val="5"/>
  </w:num>
  <w:num w:numId="4" w16cid:durableId="1320957782">
    <w:abstractNumId w:val="2"/>
  </w:num>
  <w:num w:numId="5" w16cid:durableId="973482760">
    <w:abstractNumId w:val="1"/>
  </w:num>
  <w:num w:numId="6" w16cid:durableId="1327710590">
    <w:abstractNumId w:val="6"/>
  </w:num>
  <w:num w:numId="7" w16cid:durableId="2929522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036"/>
    <w:rsid w:val="0000229F"/>
    <w:rsid w:val="000061E8"/>
    <w:rsid w:val="00010734"/>
    <w:rsid w:val="0001163E"/>
    <w:rsid w:val="00035F63"/>
    <w:rsid w:val="00054C79"/>
    <w:rsid w:val="00073422"/>
    <w:rsid w:val="00080DAF"/>
    <w:rsid w:val="00084940"/>
    <w:rsid w:val="000A1577"/>
    <w:rsid w:val="000A1A8C"/>
    <w:rsid w:val="000A1F55"/>
    <w:rsid w:val="000B78B5"/>
    <w:rsid w:val="000C3BD5"/>
    <w:rsid w:val="000C6860"/>
    <w:rsid w:val="000F653F"/>
    <w:rsid w:val="0012237D"/>
    <w:rsid w:val="00126D10"/>
    <w:rsid w:val="00142C56"/>
    <w:rsid w:val="001A5470"/>
    <w:rsid w:val="001A702E"/>
    <w:rsid w:val="001B42FB"/>
    <w:rsid w:val="001C1A1D"/>
    <w:rsid w:val="001C4A8E"/>
    <w:rsid w:val="001D1BE0"/>
    <w:rsid w:val="001D65DA"/>
    <w:rsid w:val="001E36EB"/>
    <w:rsid w:val="001F6098"/>
    <w:rsid w:val="001F6191"/>
    <w:rsid w:val="00216422"/>
    <w:rsid w:val="00222F67"/>
    <w:rsid w:val="00224FC4"/>
    <w:rsid w:val="0024061C"/>
    <w:rsid w:val="002669C5"/>
    <w:rsid w:val="00277F16"/>
    <w:rsid w:val="00280696"/>
    <w:rsid w:val="00284798"/>
    <w:rsid w:val="00295023"/>
    <w:rsid w:val="002D0904"/>
    <w:rsid w:val="002D7E2D"/>
    <w:rsid w:val="00333462"/>
    <w:rsid w:val="00356CED"/>
    <w:rsid w:val="0035750D"/>
    <w:rsid w:val="00363DFC"/>
    <w:rsid w:val="0039070F"/>
    <w:rsid w:val="003A17B5"/>
    <w:rsid w:val="00416131"/>
    <w:rsid w:val="004271AD"/>
    <w:rsid w:val="0043039A"/>
    <w:rsid w:val="00433D67"/>
    <w:rsid w:val="00434781"/>
    <w:rsid w:val="00447A8E"/>
    <w:rsid w:val="00466518"/>
    <w:rsid w:val="004967C0"/>
    <w:rsid w:val="004A31C9"/>
    <w:rsid w:val="004F6AA4"/>
    <w:rsid w:val="00515FEA"/>
    <w:rsid w:val="00516978"/>
    <w:rsid w:val="0055392A"/>
    <w:rsid w:val="00554A86"/>
    <w:rsid w:val="00566B0D"/>
    <w:rsid w:val="00570AA0"/>
    <w:rsid w:val="0058710A"/>
    <w:rsid w:val="005A5638"/>
    <w:rsid w:val="005A73E0"/>
    <w:rsid w:val="005C0FC2"/>
    <w:rsid w:val="005F2F70"/>
    <w:rsid w:val="005F7EB2"/>
    <w:rsid w:val="006001A4"/>
    <w:rsid w:val="00606A96"/>
    <w:rsid w:val="006408B6"/>
    <w:rsid w:val="006B2811"/>
    <w:rsid w:val="006B3209"/>
    <w:rsid w:val="006B56A3"/>
    <w:rsid w:val="006D0049"/>
    <w:rsid w:val="006F149A"/>
    <w:rsid w:val="006F4FDC"/>
    <w:rsid w:val="00704D4A"/>
    <w:rsid w:val="007301EC"/>
    <w:rsid w:val="007367ED"/>
    <w:rsid w:val="00737D8B"/>
    <w:rsid w:val="00743C12"/>
    <w:rsid w:val="00746A19"/>
    <w:rsid w:val="007538AB"/>
    <w:rsid w:val="00764370"/>
    <w:rsid w:val="007701DA"/>
    <w:rsid w:val="00770CEE"/>
    <w:rsid w:val="00773761"/>
    <w:rsid w:val="0077671C"/>
    <w:rsid w:val="00786443"/>
    <w:rsid w:val="007B0A2D"/>
    <w:rsid w:val="007D38A7"/>
    <w:rsid w:val="007D667C"/>
    <w:rsid w:val="007E5A33"/>
    <w:rsid w:val="007F06EE"/>
    <w:rsid w:val="007F6036"/>
    <w:rsid w:val="008004E5"/>
    <w:rsid w:val="00802BE9"/>
    <w:rsid w:val="008271DF"/>
    <w:rsid w:val="00857C5F"/>
    <w:rsid w:val="00861AD9"/>
    <w:rsid w:val="00871AE3"/>
    <w:rsid w:val="008918DD"/>
    <w:rsid w:val="008B22A0"/>
    <w:rsid w:val="008B28AB"/>
    <w:rsid w:val="008B7E44"/>
    <w:rsid w:val="00913F97"/>
    <w:rsid w:val="00926502"/>
    <w:rsid w:val="00944264"/>
    <w:rsid w:val="00974113"/>
    <w:rsid w:val="00974F8C"/>
    <w:rsid w:val="009D163E"/>
    <w:rsid w:val="009E1334"/>
    <w:rsid w:val="009F5F57"/>
    <w:rsid w:val="00A073C0"/>
    <w:rsid w:val="00A22C3A"/>
    <w:rsid w:val="00A24868"/>
    <w:rsid w:val="00A5149E"/>
    <w:rsid w:val="00A73A3A"/>
    <w:rsid w:val="00A820FB"/>
    <w:rsid w:val="00A906E0"/>
    <w:rsid w:val="00AA3A17"/>
    <w:rsid w:val="00AA56A9"/>
    <w:rsid w:val="00AB558E"/>
    <w:rsid w:val="00B25BC9"/>
    <w:rsid w:val="00B45EAE"/>
    <w:rsid w:val="00B50D4D"/>
    <w:rsid w:val="00B51E39"/>
    <w:rsid w:val="00B722BF"/>
    <w:rsid w:val="00B72605"/>
    <w:rsid w:val="00B729FA"/>
    <w:rsid w:val="00B85A25"/>
    <w:rsid w:val="00B87E1A"/>
    <w:rsid w:val="00BA614A"/>
    <w:rsid w:val="00BD782A"/>
    <w:rsid w:val="00BE7894"/>
    <w:rsid w:val="00C03F8B"/>
    <w:rsid w:val="00C073FE"/>
    <w:rsid w:val="00C10288"/>
    <w:rsid w:val="00C21EBC"/>
    <w:rsid w:val="00C22894"/>
    <w:rsid w:val="00C2666C"/>
    <w:rsid w:val="00C439C5"/>
    <w:rsid w:val="00C57BD2"/>
    <w:rsid w:val="00C669C7"/>
    <w:rsid w:val="00CA2C99"/>
    <w:rsid w:val="00CC24C2"/>
    <w:rsid w:val="00CC41AC"/>
    <w:rsid w:val="00D056E3"/>
    <w:rsid w:val="00D31DE2"/>
    <w:rsid w:val="00D45403"/>
    <w:rsid w:val="00D72F70"/>
    <w:rsid w:val="00D84C63"/>
    <w:rsid w:val="00D86404"/>
    <w:rsid w:val="00D928E2"/>
    <w:rsid w:val="00D93DA6"/>
    <w:rsid w:val="00DB380E"/>
    <w:rsid w:val="00DB51CC"/>
    <w:rsid w:val="00DB51E1"/>
    <w:rsid w:val="00DC004C"/>
    <w:rsid w:val="00E94F54"/>
    <w:rsid w:val="00EA4996"/>
    <w:rsid w:val="00EF7AE5"/>
    <w:rsid w:val="00F0313E"/>
    <w:rsid w:val="00F06A55"/>
    <w:rsid w:val="00F06B05"/>
    <w:rsid w:val="00F23530"/>
    <w:rsid w:val="00F3368C"/>
    <w:rsid w:val="00F47450"/>
    <w:rsid w:val="00F523B6"/>
    <w:rsid w:val="00F525D7"/>
    <w:rsid w:val="00F547F9"/>
    <w:rsid w:val="00F66B26"/>
    <w:rsid w:val="00F75AB0"/>
    <w:rsid w:val="00F91240"/>
    <w:rsid w:val="00FC139E"/>
    <w:rsid w:val="00FD5393"/>
    <w:rsid w:val="00FE42CF"/>
    <w:rsid w:val="00FF449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BC483"/>
  <w15:chartTrackingRefBased/>
  <w15:docId w15:val="{04737253-BDD4-46B7-8190-1C999CA62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0FB"/>
    <w:pPr>
      <w:spacing w:after="200" w:line="276" w:lineRule="auto"/>
    </w:pPr>
    <w:rPr>
      <w:rFonts w:ascii="Arial" w:hAnsi="Arial"/>
      <w:szCs w:val="22"/>
      <w:lang w:val="en-US" w:eastAsia="en-US" w:bidi="en-US"/>
    </w:rPr>
  </w:style>
  <w:style w:type="paragraph" w:styleId="Heading1">
    <w:name w:val="heading 1"/>
    <w:basedOn w:val="Normal"/>
    <w:next w:val="Normal"/>
    <w:link w:val="Heading1Char"/>
    <w:uiPriority w:val="9"/>
    <w:qFormat/>
    <w:rsid w:val="00B729FA"/>
    <w:pPr>
      <w:spacing w:line="240" w:lineRule="auto"/>
      <w:contextualSpacing/>
      <w:jc w:val="center"/>
      <w:outlineLvl w:val="0"/>
    </w:pPr>
    <w:rPr>
      <w:b/>
      <w:bCs/>
      <w:sz w:val="24"/>
      <w:szCs w:val="28"/>
    </w:rPr>
  </w:style>
  <w:style w:type="paragraph" w:styleId="Heading2">
    <w:name w:val="heading 2"/>
    <w:basedOn w:val="Normal"/>
    <w:next w:val="Normal"/>
    <w:link w:val="Heading2Char"/>
    <w:uiPriority w:val="9"/>
    <w:qFormat/>
    <w:rsid w:val="00A22C3A"/>
    <w:pPr>
      <w:spacing w:before="120" w:after="120" w:line="240" w:lineRule="auto"/>
      <w:outlineLvl w:val="1"/>
    </w:pPr>
    <w:rPr>
      <w:b/>
      <w:bCs/>
      <w:sz w:val="22"/>
      <w:szCs w:val="26"/>
    </w:rPr>
  </w:style>
  <w:style w:type="paragraph" w:styleId="Heading3">
    <w:name w:val="heading 3"/>
    <w:basedOn w:val="Normal"/>
    <w:next w:val="Normal"/>
    <w:link w:val="Heading3Char"/>
    <w:uiPriority w:val="9"/>
    <w:qFormat/>
    <w:rsid w:val="006D0049"/>
    <w:pPr>
      <w:spacing w:before="200" w:after="0" w:line="271" w:lineRule="auto"/>
      <w:outlineLvl w:val="2"/>
    </w:pPr>
    <w:rPr>
      <w:bCs/>
      <w:i/>
    </w:rPr>
  </w:style>
  <w:style w:type="paragraph" w:styleId="Heading4">
    <w:name w:val="heading 4"/>
    <w:basedOn w:val="Normal"/>
    <w:next w:val="Normal"/>
    <w:link w:val="Heading4Char"/>
    <w:uiPriority w:val="9"/>
    <w:qFormat/>
    <w:rsid w:val="007E5A33"/>
    <w:pPr>
      <w:spacing w:before="200" w:after="0"/>
      <w:outlineLvl w:val="3"/>
    </w:pPr>
    <w:rPr>
      <w:rFonts w:ascii="Cambria" w:hAnsi="Cambria"/>
      <w:b/>
      <w:bCs/>
      <w:i/>
      <w:iCs/>
    </w:rPr>
  </w:style>
  <w:style w:type="paragraph" w:styleId="Heading5">
    <w:name w:val="heading 5"/>
    <w:basedOn w:val="Normal"/>
    <w:next w:val="Normal"/>
    <w:link w:val="Heading5Char"/>
    <w:uiPriority w:val="9"/>
    <w:rsid w:val="007E5A33"/>
    <w:pPr>
      <w:spacing w:before="200" w:after="0"/>
      <w:outlineLvl w:val="4"/>
    </w:pPr>
    <w:rPr>
      <w:rFonts w:ascii="Cambria" w:hAnsi="Cambria"/>
      <w:b/>
      <w:bCs/>
      <w:color w:val="7F7F7F"/>
    </w:rPr>
  </w:style>
  <w:style w:type="paragraph" w:styleId="Heading6">
    <w:name w:val="heading 6"/>
    <w:basedOn w:val="Normal"/>
    <w:next w:val="Normal"/>
    <w:link w:val="Heading6Char"/>
    <w:uiPriority w:val="9"/>
    <w:rsid w:val="007E5A33"/>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rsid w:val="007E5A33"/>
    <w:pPr>
      <w:spacing w:after="0"/>
      <w:outlineLvl w:val="6"/>
    </w:pPr>
    <w:rPr>
      <w:rFonts w:ascii="Cambria" w:hAnsi="Cambria"/>
      <w:i/>
      <w:iCs/>
    </w:rPr>
  </w:style>
  <w:style w:type="paragraph" w:styleId="Heading8">
    <w:name w:val="heading 8"/>
    <w:basedOn w:val="Normal"/>
    <w:next w:val="Normal"/>
    <w:link w:val="Heading8Char"/>
    <w:uiPriority w:val="9"/>
    <w:rsid w:val="007E5A33"/>
    <w:pPr>
      <w:spacing w:after="0"/>
      <w:outlineLvl w:val="7"/>
    </w:pPr>
    <w:rPr>
      <w:rFonts w:ascii="Cambria" w:hAnsi="Cambria"/>
      <w:szCs w:val="20"/>
    </w:rPr>
  </w:style>
  <w:style w:type="paragraph" w:styleId="Heading9">
    <w:name w:val="heading 9"/>
    <w:basedOn w:val="Normal"/>
    <w:next w:val="Normal"/>
    <w:link w:val="Heading9Char"/>
    <w:uiPriority w:val="9"/>
    <w:rsid w:val="007E5A33"/>
    <w:pPr>
      <w:spacing w:after="0"/>
      <w:outlineLvl w:val="8"/>
    </w:pPr>
    <w:rPr>
      <w:rFonts w:ascii="Cambria"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rsid w:val="005F7EB2"/>
    <w:pPr>
      <w:keepNext/>
      <w:spacing w:before="400" w:line="240" w:lineRule="atLeast"/>
      <w:jc w:val="center"/>
    </w:pPr>
    <w:rPr>
      <w:rFonts w:cs="Arial"/>
      <w:b/>
      <w:bCs/>
      <w:sz w:val="24"/>
      <w:szCs w:val="24"/>
    </w:rPr>
  </w:style>
  <w:style w:type="paragraph" w:customStyle="1" w:styleId="section">
    <w:name w:val="section"/>
    <w:basedOn w:val="Normal"/>
    <w:rsid w:val="005F7EB2"/>
    <w:pPr>
      <w:spacing w:before="200" w:line="320" w:lineRule="atLeast"/>
      <w:ind w:left="1138"/>
    </w:pPr>
  </w:style>
  <w:style w:type="paragraph" w:customStyle="1" w:styleId="subsection1">
    <w:name w:val="subsection1"/>
    <w:basedOn w:val="Normal"/>
    <w:rsid w:val="005F7EB2"/>
    <w:pPr>
      <w:spacing w:before="200"/>
      <w:ind w:left="1138"/>
    </w:pPr>
  </w:style>
  <w:style w:type="paragraph" w:customStyle="1" w:styleId="section1">
    <w:name w:val="section1"/>
    <w:basedOn w:val="Normal"/>
    <w:rsid w:val="005F7EB2"/>
    <w:pPr>
      <w:ind w:left="1138"/>
    </w:pPr>
  </w:style>
  <w:style w:type="character" w:customStyle="1" w:styleId="Heading1Char">
    <w:name w:val="Heading 1 Char"/>
    <w:link w:val="Heading1"/>
    <w:uiPriority w:val="9"/>
    <w:rsid w:val="00B729FA"/>
    <w:rPr>
      <w:rFonts w:ascii="Arial" w:hAnsi="Arial"/>
      <w:b/>
      <w:bCs/>
      <w:sz w:val="24"/>
      <w:szCs w:val="28"/>
      <w:lang w:val="en-US" w:eastAsia="en-US" w:bidi="en-US"/>
    </w:rPr>
  </w:style>
  <w:style w:type="character" w:customStyle="1" w:styleId="Heading2Char">
    <w:name w:val="Heading 2 Char"/>
    <w:link w:val="Heading2"/>
    <w:uiPriority w:val="9"/>
    <w:rsid w:val="00A22C3A"/>
    <w:rPr>
      <w:rFonts w:ascii="Arial" w:hAnsi="Arial"/>
      <w:b/>
      <w:bCs/>
      <w:sz w:val="22"/>
      <w:szCs w:val="26"/>
      <w:lang w:val="en-US" w:eastAsia="en-US" w:bidi="en-US"/>
    </w:rPr>
  </w:style>
  <w:style w:type="character" w:customStyle="1" w:styleId="Heading3Char">
    <w:name w:val="Heading 3 Char"/>
    <w:link w:val="Heading3"/>
    <w:uiPriority w:val="9"/>
    <w:rsid w:val="006D0049"/>
    <w:rPr>
      <w:rFonts w:ascii="Arial" w:hAnsi="Arial"/>
      <w:bCs/>
      <w:i/>
      <w:szCs w:val="22"/>
      <w:lang w:val="en-US" w:eastAsia="en-US" w:bidi="en-US"/>
    </w:rPr>
  </w:style>
  <w:style w:type="character" w:customStyle="1" w:styleId="Heading4Char">
    <w:name w:val="Heading 4 Char"/>
    <w:link w:val="Heading4"/>
    <w:uiPriority w:val="9"/>
    <w:semiHidden/>
    <w:rsid w:val="007E5A33"/>
    <w:rPr>
      <w:rFonts w:ascii="Cambria" w:eastAsia="Times New Roman" w:hAnsi="Cambria" w:cs="Times New Roman"/>
      <w:b/>
      <w:bCs/>
      <w:i/>
      <w:iCs/>
    </w:rPr>
  </w:style>
  <w:style w:type="character" w:customStyle="1" w:styleId="Heading5Char">
    <w:name w:val="Heading 5 Char"/>
    <w:link w:val="Heading5"/>
    <w:uiPriority w:val="9"/>
    <w:semiHidden/>
    <w:rsid w:val="007E5A33"/>
    <w:rPr>
      <w:rFonts w:ascii="Cambria" w:eastAsia="Times New Roman" w:hAnsi="Cambria" w:cs="Times New Roman"/>
      <w:b/>
      <w:bCs/>
      <w:color w:val="7F7F7F"/>
    </w:rPr>
  </w:style>
  <w:style w:type="character" w:customStyle="1" w:styleId="Heading6Char">
    <w:name w:val="Heading 6 Char"/>
    <w:link w:val="Heading6"/>
    <w:uiPriority w:val="9"/>
    <w:semiHidden/>
    <w:rsid w:val="007E5A33"/>
    <w:rPr>
      <w:rFonts w:ascii="Cambria" w:eastAsia="Times New Roman" w:hAnsi="Cambria" w:cs="Times New Roman"/>
      <w:b/>
      <w:bCs/>
      <w:i/>
      <w:iCs/>
      <w:color w:val="7F7F7F"/>
    </w:rPr>
  </w:style>
  <w:style w:type="character" w:customStyle="1" w:styleId="Heading7Char">
    <w:name w:val="Heading 7 Char"/>
    <w:link w:val="Heading7"/>
    <w:uiPriority w:val="9"/>
    <w:semiHidden/>
    <w:rsid w:val="007E5A33"/>
    <w:rPr>
      <w:rFonts w:ascii="Cambria" w:eastAsia="Times New Roman" w:hAnsi="Cambria" w:cs="Times New Roman"/>
      <w:i/>
      <w:iCs/>
    </w:rPr>
  </w:style>
  <w:style w:type="character" w:customStyle="1" w:styleId="Heading8Char">
    <w:name w:val="Heading 8 Char"/>
    <w:link w:val="Heading8"/>
    <w:uiPriority w:val="9"/>
    <w:semiHidden/>
    <w:rsid w:val="007E5A33"/>
    <w:rPr>
      <w:rFonts w:ascii="Cambria" w:eastAsia="Times New Roman" w:hAnsi="Cambria" w:cs="Times New Roman"/>
      <w:sz w:val="20"/>
      <w:szCs w:val="20"/>
    </w:rPr>
  </w:style>
  <w:style w:type="character" w:customStyle="1" w:styleId="Heading9Char">
    <w:name w:val="Heading 9 Char"/>
    <w:link w:val="Heading9"/>
    <w:uiPriority w:val="9"/>
    <w:semiHidden/>
    <w:rsid w:val="007E5A33"/>
    <w:rPr>
      <w:rFonts w:ascii="Cambria" w:eastAsia="Times New Roman" w:hAnsi="Cambria" w:cs="Times New Roman"/>
      <w:i/>
      <w:iCs/>
      <w:spacing w:val="5"/>
      <w:sz w:val="20"/>
      <w:szCs w:val="20"/>
    </w:rPr>
  </w:style>
  <w:style w:type="paragraph" w:styleId="Title">
    <w:name w:val="Title"/>
    <w:basedOn w:val="Normal"/>
    <w:next w:val="Normal"/>
    <w:link w:val="TitleChar"/>
    <w:uiPriority w:val="10"/>
    <w:rsid w:val="007E5A33"/>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7E5A33"/>
    <w:rPr>
      <w:rFonts w:ascii="Cambria" w:eastAsia="Times New Roman" w:hAnsi="Cambria" w:cs="Times New Roman"/>
      <w:spacing w:val="5"/>
      <w:sz w:val="52"/>
      <w:szCs w:val="52"/>
    </w:rPr>
  </w:style>
  <w:style w:type="paragraph" w:styleId="Subtitle">
    <w:name w:val="Subtitle"/>
    <w:basedOn w:val="Normal"/>
    <w:next w:val="Normal"/>
    <w:link w:val="SubtitleChar"/>
    <w:uiPriority w:val="11"/>
    <w:rsid w:val="007E5A33"/>
    <w:pPr>
      <w:spacing w:after="600"/>
    </w:pPr>
    <w:rPr>
      <w:rFonts w:ascii="Cambria" w:hAnsi="Cambria"/>
      <w:i/>
      <w:iCs/>
      <w:spacing w:val="13"/>
      <w:sz w:val="24"/>
      <w:szCs w:val="24"/>
    </w:rPr>
  </w:style>
  <w:style w:type="character" w:customStyle="1" w:styleId="SubtitleChar">
    <w:name w:val="Subtitle Char"/>
    <w:link w:val="Subtitle"/>
    <w:uiPriority w:val="11"/>
    <w:rsid w:val="007E5A33"/>
    <w:rPr>
      <w:rFonts w:ascii="Cambria" w:eastAsia="Times New Roman" w:hAnsi="Cambria" w:cs="Times New Roman"/>
      <w:i/>
      <w:iCs/>
      <w:spacing w:val="13"/>
      <w:sz w:val="24"/>
      <w:szCs w:val="24"/>
    </w:rPr>
  </w:style>
  <w:style w:type="character" w:styleId="Strong">
    <w:name w:val="Strong"/>
    <w:uiPriority w:val="22"/>
    <w:rsid w:val="007E5A33"/>
    <w:rPr>
      <w:b/>
      <w:bCs/>
    </w:rPr>
  </w:style>
  <w:style w:type="character" w:styleId="Emphasis">
    <w:name w:val="Emphasis"/>
    <w:uiPriority w:val="20"/>
    <w:rsid w:val="007E5A33"/>
    <w:rPr>
      <w:b/>
      <w:bCs/>
      <w:i/>
      <w:iCs/>
      <w:spacing w:val="10"/>
      <w:bdr w:val="none" w:sz="0" w:space="0" w:color="auto"/>
      <w:shd w:val="clear" w:color="auto" w:fill="auto"/>
    </w:rPr>
  </w:style>
  <w:style w:type="paragraph" w:styleId="NoSpacing">
    <w:name w:val="No Spacing"/>
    <w:basedOn w:val="Normal"/>
    <w:uiPriority w:val="1"/>
    <w:rsid w:val="007E5A33"/>
    <w:pPr>
      <w:spacing w:after="0" w:line="240" w:lineRule="auto"/>
    </w:pPr>
  </w:style>
  <w:style w:type="paragraph" w:styleId="ListParagraph">
    <w:name w:val="List Paragraph"/>
    <w:basedOn w:val="Normal"/>
    <w:uiPriority w:val="1"/>
    <w:qFormat/>
    <w:rsid w:val="007E5A33"/>
    <w:pPr>
      <w:ind w:left="720"/>
      <w:contextualSpacing/>
    </w:pPr>
  </w:style>
  <w:style w:type="paragraph" w:styleId="Quote">
    <w:name w:val="Quote"/>
    <w:basedOn w:val="Normal"/>
    <w:next w:val="Normal"/>
    <w:link w:val="QuoteChar"/>
    <w:uiPriority w:val="29"/>
    <w:rsid w:val="007E5A33"/>
    <w:pPr>
      <w:spacing w:before="200" w:after="0"/>
      <w:ind w:left="360" w:right="360"/>
    </w:pPr>
    <w:rPr>
      <w:i/>
      <w:iCs/>
    </w:rPr>
  </w:style>
  <w:style w:type="character" w:customStyle="1" w:styleId="QuoteChar">
    <w:name w:val="Quote Char"/>
    <w:link w:val="Quote"/>
    <w:uiPriority w:val="29"/>
    <w:rsid w:val="007E5A33"/>
    <w:rPr>
      <w:i/>
      <w:iCs/>
    </w:rPr>
  </w:style>
  <w:style w:type="paragraph" w:styleId="IntenseQuote">
    <w:name w:val="Intense Quote"/>
    <w:basedOn w:val="Normal"/>
    <w:next w:val="Normal"/>
    <w:link w:val="IntenseQuoteChar"/>
    <w:uiPriority w:val="30"/>
    <w:rsid w:val="007E5A33"/>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7E5A33"/>
    <w:rPr>
      <w:b/>
      <w:bCs/>
      <w:i/>
      <w:iCs/>
    </w:rPr>
  </w:style>
  <w:style w:type="character" w:styleId="SubtleEmphasis">
    <w:name w:val="Subtle Emphasis"/>
    <w:uiPriority w:val="19"/>
    <w:rsid w:val="007E5A33"/>
    <w:rPr>
      <w:i/>
      <w:iCs/>
    </w:rPr>
  </w:style>
  <w:style w:type="character" w:styleId="IntenseEmphasis">
    <w:name w:val="Intense Emphasis"/>
    <w:uiPriority w:val="21"/>
    <w:rsid w:val="007E5A33"/>
    <w:rPr>
      <w:b/>
      <w:bCs/>
    </w:rPr>
  </w:style>
  <w:style w:type="character" w:styleId="SubtleReference">
    <w:name w:val="Subtle Reference"/>
    <w:uiPriority w:val="31"/>
    <w:rsid w:val="007E5A33"/>
    <w:rPr>
      <w:smallCaps/>
    </w:rPr>
  </w:style>
  <w:style w:type="character" w:styleId="IntenseReference">
    <w:name w:val="Intense Reference"/>
    <w:uiPriority w:val="32"/>
    <w:rsid w:val="007E5A33"/>
    <w:rPr>
      <w:smallCaps/>
      <w:spacing w:val="5"/>
      <w:u w:val="single"/>
    </w:rPr>
  </w:style>
  <w:style w:type="character" w:styleId="BookTitle">
    <w:name w:val="Book Title"/>
    <w:uiPriority w:val="33"/>
    <w:rsid w:val="007E5A33"/>
    <w:rPr>
      <w:i/>
      <w:iCs/>
      <w:smallCaps/>
      <w:spacing w:val="5"/>
    </w:rPr>
  </w:style>
  <w:style w:type="paragraph" w:styleId="TOCHeading">
    <w:name w:val="TOC Heading"/>
    <w:basedOn w:val="Heading1"/>
    <w:next w:val="Normal"/>
    <w:uiPriority w:val="39"/>
    <w:rsid w:val="007E5A33"/>
    <w:pPr>
      <w:outlineLvl w:val="9"/>
    </w:pPr>
  </w:style>
  <w:style w:type="table" w:styleId="TableGrid">
    <w:name w:val="Table Grid"/>
    <w:basedOn w:val="TableNormal"/>
    <w:uiPriority w:val="59"/>
    <w:rsid w:val="007E5A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semiHidden/>
    <w:rsid w:val="007F06EE"/>
    <w:rPr>
      <w:sz w:val="16"/>
      <w:szCs w:val="16"/>
    </w:rPr>
  </w:style>
  <w:style w:type="paragraph" w:styleId="CommentText">
    <w:name w:val="annotation text"/>
    <w:basedOn w:val="Normal"/>
    <w:semiHidden/>
    <w:rsid w:val="007F06EE"/>
    <w:pPr>
      <w:spacing w:after="0" w:line="220" w:lineRule="atLeast"/>
    </w:pPr>
    <w:rPr>
      <w:rFonts w:ascii="Times New Roman" w:hAnsi="Times New Roman"/>
      <w:szCs w:val="20"/>
      <w:lang w:bidi="ar-SA"/>
    </w:rPr>
  </w:style>
  <w:style w:type="paragraph" w:styleId="BalloonText">
    <w:name w:val="Balloon Text"/>
    <w:basedOn w:val="Normal"/>
    <w:semiHidden/>
    <w:rsid w:val="007F06EE"/>
    <w:rPr>
      <w:rFonts w:ascii="Tahoma" w:hAnsi="Tahoma" w:cs="Tahoma"/>
      <w:sz w:val="16"/>
      <w:szCs w:val="16"/>
    </w:rPr>
  </w:style>
  <w:style w:type="character" w:customStyle="1" w:styleId="apple-converted-space">
    <w:name w:val="apple-converted-space"/>
    <w:rsid w:val="00FC139E"/>
  </w:style>
  <w:style w:type="paragraph" w:styleId="Header">
    <w:name w:val="header"/>
    <w:basedOn w:val="Normal"/>
    <w:link w:val="HeaderChar"/>
    <w:uiPriority w:val="99"/>
    <w:unhideWhenUsed/>
    <w:rsid w:val="001F6098"/>
    <w:pPr>
      <w:tabs>
        <w:tab w:val="center" w:pos="4680"/>
        <w:tab w:val="right" w:pos="9360"/>
      </w:tabs>
    </w:pPr>
  </w:style>
  <w:style w:type="character" w:customStyle="1" w:styleId="HeaderChar">
    <w:name w:val="Header Char"/>
    <w:link w:val="Header"/>
    <w:uiPriority w:val="99"/>
    <w:rsid w:val="001F6098"/>
    <w:rPr>
      <w:sz w:val="22"/>
      <w:szCs w:val="22"/>
      <w:lang w:bidi="en-US"/>
    </w:rPr>
  </w:style>
  <w:style w:type="paragraph" w:styleId="Footer">
    <w:name w:val="footer"/>
    <w:basedOn w:val="Normal"/>
    <w:link w:val="FooterChar"/>
    <w:uiPriority w:val="99"/>
    <w:unhideWhenUsed/>
    <w:rsid w:val="001F6098"/>
    <w:pPr>
      <w:tabs>
        <w:tab w:val="center" w:pos="4680"/>
        <w:tab w:val="right" w:pos="9360"/>
      </w:tabs>
    </w:pPr>
  </w:style>
  <w:style w:type="character" w:customStyle="1" w:styleId="FooterChar">
    <w:name w:val="Footer Char"/>
    <w:link w:val="Footer"/>
    <w:uiPriority w:val="99"/>
    <w:rsid w:val="001F6098"/>
    <w:rPr>
      <w:sz w:val="22"/>
      <w:szCs w:val="22"/>
      <w:lang w:bidi="en-US"/>
    </w:rPr>
  </w:style>
  <w:style w:type="character" w:styleId="PlaceholderText">
    <w:name w:val="Placeholder Text"/>
    <w:basedOn w:val="DefaultParagraphFont"/>
    <w:uiPriority w:val="99"/>
    <w:semiHidden/>
    <w:rsid w:val="00DB380E"/>
    <w:rPr>
      <w:color w:val="808080"/>
    </w:rPr>
  </w:style>
  <w:style w:type="character" w:customStyle="1" w:styleId="Style1">
    <w:name w:val="Style1"/>
    <w:basedOn w:val="DefaultParagraphFont"/>
    <w:uiPriority w:val="1"/>
    <w:rsid w:val="00B51E39"/>
    <w:rPr>
      <w:b/>
    </w:rPr>
  </w:style>
  <w:style w:type="character" w:customStyle="1" w:styleId="Style2">
    <w:name w:val="Style2"/>
    <w:basedOn w:val="DefaultParagraphFont"/>
    <w:uiPriority w:val="1"/>
    <w:rsid w:val="00B51E39"/>
    <w:rPr>
      <w:b/>
    </w:rPr>
  </w:style>
  <w:style w:type="character" w:styleId="Hyperlink">
    <w:name w:val="Hyperlink"/>
    <w:basedOn w:val="DefaultParagraphFont"/>
    <w:uiPriority w:val="99"/>
    <w:unhideWhenUsed/>
    <w:rsid w:val="001A5470"/>
    <w:rPr>
      <w:color w:val="0563C1" w:themeColor="hyperlink"/>
      <w:u w:val="single"/>
    </w:rPr>
  </w:style>
  <w:style w:type="character" w:styleId="UnresolvedMention">
    <w:name w:val="Unresolved Mention"/>
    <w:basedOn w:val="DefaultParagraphFont"/>
    <w:uiPriority w:val="99"/>
    <w:semiHidden/>
    <w:unhideWhenUsed/>
    <w:rsid w:val="001A5470"/>
    <w:rPr>
      <w:color w:val="605E5C"/>
      <w:shd w:val="clear" w:color="auto" w:fill="E1DFDD"/>
    </w:rPr>
  </w:style>
  <w:style w:type="paragraph" w:customStyle="1" w:styleId="ListLevel1">
    <w:name w:val="List Level 1"/>
    <w:basedOn w:val="Footer"/>
    <w:link w:val="ListLevel1Char"/>
    <w:qFormat/>
    <w:rsid w:val="001B42FB"/>
    <w:pPr>
      <w:numPr>
        <w:numId w:val="6"/>
      </w:numPr>
    </w:pPr>
  </w:style>
  <w:style w:type="paragraph" w:customStyle="1" w:styleId="ListLevel2">
    <w:name w:val="List Level 2"/>
    <w:basedOn w:val="ListLevel1"/>
    <w:link w:val="ListLevel2Char"/>
    <w:qFormat/>
    <w:rsid w:val="001B42FB"/>
    <w:pPr>
      <w:numPr>
        <w:ilvl w:val="1"/>
      </w:numPr>
    </w:pPr>
    <w:rPr>
      <w:lang w:val="en-CA"/>
    </w:rPr>
  </w:style>
  <w:style w:type="character" w:customStyle="1" w:styleId="ListLevel1Char">
    <w:name w:val="List Level 1 Char"/>
    <w:basedOn w:val="FooterChar"/>
    <w:link w:val="ListLevel1"/>
    <w:rsid w:val="001B42FB"/>
    <w:rPr>
      <w:sz w:val="22"/>
      <w:szCs w:val="22"/>
      <w:lang w:val="en-US" w:eastAsia="en-US" w:bidi="en-US"/>
    </w:rPr>
  </w:style>
  <w:style w:type="paragraph" w:customStyle="1" w:styleId="ListLevel3">
    <w:name w:val="List Level 3"/>
    <w:basedOn w:val="ListLevel2"/>
    <w:link w:val="ListLevel3Char"/>
    <w:qFormat/>
    <w:rsid w:val="001B42FB"/>
    <w:pPr>
      <w:numPr>
        <w:ilvl w:val="2"/>
      </w:numPr>
    </w:pPr>
  </w:style>
  <w:style w:type="character" w:customStyle="1" w:styleId="ListLevel2Char">
    <w:name w:val="List Level 2 Char"/>
    <w:basedOn w:val="ListLevel1Char"/>
    <w:link w:val="ListLevel2"/>
    <w:rsid w:val="001B42FB"/>
    <w:rPr>
      <w:sz w:val="22"/>
      <w:szCs w:val="22"/>
      <w:lang w:val="en-US" w:eastAsia="en-US" w:bidi="en-US"/>
    </w:rPr>
  </w:style>
  <w:style w:type="character" w:customStyle="1" w:styleId="ListLevel3Char">
    <w:name w:val="List Level 3 Char"/>
    <w:basedOn w:val="ListLevel2Char"/>
    <w:link w:val="ListLevel3"/>
    <w:rsid w:val="001B42FB"/>
    <w:rPr>
      <w:sz w:val="22"/>
      <w:szCs w:val="22"/>
      <w:lang w:val="en-US" w:eastAsia="en-US" w:bidi="en-US"/>
    </w:rPr>
  </w:style>
  <w:style w:type="paragraph" w:customStyle="1" w:styleId="AllCaps">
    <w:name w:val="All Caps"/>
    <w:basedOn w:val="Normal"/>
    <w:link w:val="AllCapsChar"/>
    <w:qFormat/>
    <w:rsid w:val="006F149A"/>
    <w:rPr>
      <w:caps/>
      <w:lang w:val="en-CA"/>
    </w:rPr>
  </w:style>
  <w:style w:type="character" w:customStyle="1" w:styleId="AllCapsChar">
    <w:name w:val="All Caps Char"/>
    <w:basedOn w:val="DefaultParagraphFont"/>
    <w:link w:val="AllCaps"/>
    <w:rsid w:val="006F149A"/>
    <w:rPr>
      <w:rFonts w:ascii="Arial" w:hAnsi="Arial"/>
      <w:caps/>
      <w:szCs w:val="22"/>
      <w:lang w:eastAsia="en-US" w:bidi="en-US"/>
    </w:rPr>
  </w:style>
  <w:style w:type="paragraph" w:customStyle="1" w:styleId="FieldText">
    <w:name w:val="Field Text"/>
    <w:basedOn w:val="Normal"/>
    <w:link w:val="FieldTextChar"/>
    <w:qFormat/>
    <w:rsid w:val="009E1334"/>
    <w:rPr>
      <w:i/>
      <w:color w:val="808080" w:themeColor="background1" w:themeShade="80"/>
      <w:lang w:val="en-CA"/>
    </w:rPr>
  </w:style>
  <w:style w:type="character" w:customStyle="1" w:styleId="FieldTextChar">
    <w:name w:val="Field Text Char"/>
    <w:basedOn w:val="DefaultParagraphFont"/>
    <w:link w:val="FieldText"/>
    <w:rsid w:val="009E1334"/>
    <w:rPr>
      <w:rFonts w:ascii="Arial" w:hAnsi="Arial"/>
      <w:i/>
      <w:color w:val="808080" w:themeColor="background1" w:themeShade="80"/>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it-KedingA\Downloads\Restraining%20Order%20Templates\Revisions\Order_Template_w_Styles%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9AE93A487D4A0C9069258F32FAAA16"/>
        <w:category>
          <w:name w:val="General"/>
          <w:gallery w:val="placeholder"/>
        </w:category>
        <w:types>
          <w:type w:val="bbPlcHdr"/>
        </w:types>
        <w:behaviors>
          <w:behavior w:val="content"/>
        </w:behaviors>
        <w:guid w:val="{09DA386B-298E-42D5-A2E7-11FAC1067D18}"/>
      </w:docPartPr>
      <w:docPartBody>
        <w:p w:rsidR="0028090D" w:rsidRDefault="00F3396F" w:rsidP="00F3396F">
          <w:pPr>
            <w:pStyle w:val="D79AE93A487D4A0C9069258F32FAAA16"/>
          </w:pPr>
          <w:r>
            <w:rPr>
              <w:rStyle w:val="PlaceholderText"/>
            </w:rPr>
            <w:t>Click to S</w:t>
          </w:r>
          <w:r w:rsidRPr="00B72605">
            <w:rPr>
              <w:rStyle w:val="PlaceholderText"/>
            </w:rPr>
            <w:t xml:space="preserve">elect Judicial </w:t>
          </w:r>
          <w:r>
            <w:rPr>
              <w:rStyle w:val="PlaceholderText"/>
            </w:rPr>
            <w:t>Centre</w:t>
          </w:r>
          <w:r w:rsidRPr="00B72605">
            <w:rPr>
              <w:rStyle w:val="PlaceholderText"/>
            </w:rPr>
            <w:t>.</w:t>
          </w:r>
        </w:p>
      </w:docPartBody>
    </w:docPart>
    <w:docPart>
      <w:docPartPr>
        <w:name w:val="D1A32AD8AAB94D758ACFF88820784C41"/>
        <w:category>
          <w:name w:val="General"/>
          <w:gallery w:val="placeholder"/>
        </w:category>
        <w:types>
          <w:type w:val="bbPlcHdr"/>
        </w:types>
        <w:behaviors>
          <w:behavior w:val="content"/>
        </w:behaviors>
        <w:guid w:val="{A9371898-AE05-4C95-AED0-1E26B1913577}"/>
      </w:docPartPr>
      <w:docPartBody>
        <w:p w:rsidR="0028090D" w:rsidRDefault="00F3396F" w:rsidP="00F3396F">
          <w:pPr>
            <w:pStyle w:val="D1A32AD8AAB94D758ACFF88820784C41"/>
          </w:pPr>
          <w:r w:rsidRPr="00126D10">
            <w:rPr>
              <w:rStyle w:val="PlaceholderText"/>
              <w:b/>
            </w:rPr>
            <w:t>Click to Enter a Date</w:t>
          </w:r>
        </w:p>
      </w:docPartBody>
    </w:docPart>
    <w:docPart>
      <w:docPartPr>
        <w:name w:val="40E9DEB411B7494D8E6870844057603A"/>
        <w:category>
          <w:name w:val="General"/>
          <w:gallery w:val="placeholder"/>
        </w:category>
        <w:types>
          <w:type w:val="bbPlcHdr"/>
        </w:types>
        <w:behaviors>
          <w:behavior w:val="content"/>
        </w:behaviors>
        <w:guid w:val="{146F27A1-6452-44DB-BA2A-B0BDA0CA3E50}"/>
      </w:docPartPr>
      <w:docPartBody>
        <w:p w:rsidR="0028090D" w:rsidRDefault="00F3396F" w:rsidP="00F3396F">
          <w:pPr>
            <w:pStyle w:val="40E9DEB411B7494D8E6870844057603A"/>
          </w:pPr>
          <w:r w:rsidRPr="00522289">
            <w:rPr>
              <w:rStyle w:val="PlaceholderText"/>
              <w:b/>
              <w:lang w:val="en-CA"/>
            </w:rPr>
            <w:t>Click to Select Hearing Location</w:t>
          </w:r>
        </w:p>
      </w:docPartBody>
    </w:docPart>
    <w:docPart>
      <w:docPartPr>
        <w:name w:val="55D3E48BED404BB1B56395E54DB9E594"/>
        <w:category>
          <w:name w:val="General"/>
          <w:gallery w:val="placeholder"/>
        </w:category>
        <w:types>
          <w:type w:val="bbPlcHdr"/>
        </w:types>
        <w:behaviors>
          <w:behavior w:val="content"/>
        </w:behaviors>
        <w:guid w:val="{885F195F-0EDD-424F-B8F4-9962B4E84F81}"/>
      </w:docPartPr>
      <w:docPartBody>
        <w:p w:rsidR="0028090D" w:rsidRDefault="00F3396F" w:rsidP="00F3396F">
          <w:pPr>
            <w:pStyle w:val="55D3E48BED404BB1B56395E54DB9E594"/>
          </w:pPr>
          <w:r>
            <w:rPr>
              <w:rStyle w:val="PlaceholderText"/>
            </w:rPr>
            <w:t>Enter Date</w:t>
          </w:r>
        </w:p>
      </w:docPartBody>
    </w:docPart>
    <w:docPart>
      <w:docPartPr>
        <w:name w:val="AA2DD138FE214405AB68742F2795FF11"/>
        <w:category>
          <w:name w:val="General"/>
          <w:gallery w:val="placeholder"/>
        </w:category>
        <w:types>
          <w:type w:val="bbPlcHdr"/>
        </w:types>
        <w:behaviors>
          <w:behavior w:val="content"/>
        </w:behaviors>
        <w:guid w:val="{5DA99E5C-6863-434F-8ED3-06CC487BF3B2}"/>
      </w:docPartPr>
      <w:docPartBody>
        <w:p w:rsidR="0028090D" w:rsidRDefault="00F3396F" w:rsidP="00F3396F">
          <w:pPr>
            <w:pStyle w:val="AA2DD138FE214405AB68742F2795FF11"/>
          </w:pPr>
          <w:r>
            <w:rPr>
              <w:rStyle w:val="PlaceholderText"/>
            </w:rPr>
            <w:t>Enter Date</w:t>
          </w:r>
        </w:p>
      </w:docPartBody>
    </w:docPart>
    <w:docPart>
      <w:docPartPr>
        <w:name w:val="86BBB23B6AA74BAA9D31AD72E62B6B78"/>
        <w:category>
          <w:name w:val="General"/>
          <w:gallery w:val="placeholder"/>
        </w:category>
        <w:types>
          <w:type w:val="bbPlcHdr"/>
        </w:types>
        <w:behaviors>
          <w:behavior w:val="content"/>
        </w:behaviors>
        <w:guid w:val="{62D7B065-80F8-4853-B129-7FB92BEB2381}"/>
      </w:docPartPr>
      <w:docPartBody>
        <w:p w:rsidR="0028090D" w:rsidRDefault="00F3396F" w:rsidP="00F3396F">
          <w:pPr>
            <w:pStyle w:val="86BBB23B6AA74BAA9D31AD72E62B6B78"/>
          </w:pPr>
          <w:r w:rsidRPr="000C3BD5">
            <w:rPr>
              <w:rStyle w:val="PlaceholderText"/>
            </w:rPr>
            <w:t>If pleadings have not closed, amendments are expected, or new parties have been added, deadlines to close all pleadings or exchange proposed amendments must be included here, with details on who must provide and when.</w:t>
          </w:r>
        </w:p>
      </w:docPartBody>
    </w:docPart>
    <w:docPart>
      <w:docPartPr>
        <w:name w:val="90660D75FBE04FDEA7FF59471BD3659B"/>
        <w:category>
          <w:name w:val="General"/>
          <w:gallery w:val="placeholder"/>
        </w:category>
        <w:types>
          <w:type w:val="bbPlcHdr"/>
        </w:types>
        <w:behaviors>
          <w:behavior w:val="content"/>
        </w:behaviors>
        <w:guid w:val="{94059610-2606-49AA-9899-754913B1A4D6}"/>
      </w:docPartPr>
      <w:docPartBody>
        <w:p w:rsidR="0028090D" w:rsidRDefault="00F3396F" w:rsidP="00F3396F">
          <w:pPr>
            <w:pStyle w:val="90660D75FBE04FDEA7FF59471BD3659B"/>
          </w:pPr>
          <w:r>
            <w:rPr>
              <w:rStyle w:val="PlaceholderText"/>
            </w:rPr>
            <w:t>Enter interlocutory applications, and their associated completion dates.</w:t>
          </w:r>
        </w:p>
      </w:docPartBody>
    </w:docPart>
    <w:docPart>
      <w:docPartPr>
        <w:name w:val="F09F6210A43A49D6AFB220F3F2848842"/>
        <w:category>
          <w:name w:val="General"/>
          <w:gallery w:val="placeholder"/>
        </w:category>
        <w:types>
          <w:type w:val="bbPlcHdr"/>
        </w:types>
        <w:behaviors>
          <w:behavior w:val="content"/>
        </w:behaviors>
        <w:guid w:val="{60CEB245-F3A0-4113-8940-F9D2FC122764}"/>
      </w:docPartPr>
      <w:docPartBody>
        <w:p w:rsidR="00F3396F" w:rsidRDefault="00F3396F" w:rsidP="00F3396F">
          <w:pPr>
            <w:pStyle w:val="F09F6210A43A49D6AFB220F3F2848842"/>
          </w:pPr>
          <w:r>
            <w:rPr>
              <w:rStyle w:val="PlaceholderText"/>
            </w:rPr>
            <w:t>Enter party who prepared this litigation plan</w:t>
          </w:r>
          <w:r w:rsidRPr="00F953FD">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E4977"/>
    <w:multiLevelType w:val="multilevel"/>
    <w:tmpl w:val="3F483C0E"/>
    <w:lvl w:ilvl="0">
      <w:start w:val="1"/>
      <w:numFmt w:val="decimal"/>
      <w:pStyle w:val="86BBB23B6AA74BAA9D31AD72E62B6B78"/>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207227D"/>
    <w:multiLevelType w:val="multilevel"/>
    <w:tmpl w:val="B70A82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88628353">
    <w:abstractNumId w:val="1"/>
  </w:num>
  <w:num w:numId="2" w16cid:durableId="9823470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90D"/>
    <w:rsid w:val="00080DAF"/>
    <w:rsid w:val="00280696"/>
    <w:rsid w:val="0028090D"/>
    <w:rsid w:val="007301EC"/>
    <w:rsid w:val="00B85A25"/>
    <w:rsid w:val="00F06B05"/>
    <w:rsid w:val="00F3396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396F"/>
    <w:rPr>
      <w:color w:val="808080"/>
    </w:rPr>
  </w:style>
  <w:style w:type="paragraph" w:customStyle="1" w:styleId="D79AE93A487D4A0C9069258F32FAAA16">
    <w:name w:val="D79AE93A487D4A0C9069258F32FAAA16"/>
    <w:rsid w:val="00F3396F"/>
    <w:pPr>
      <w:spacing w:before="200" w:after="200" w:line="276" w:lineRule="auto"/>
      <w:ind w:left="1138"/>
    </w:pPr>
    <w:rPr>
      <w:rFonts w:ascii="Arial" w:eastAsia="Times New Roman" w:hAnsi="Arial" w:cs="Times New Roman"/>
      <w:kern w:val="0"/>
      <w:sz w:val="20"/>
      <w:szCs w:val="22"/>
      <w:lang w:val="en-US" w:eastAsia="en-US" w:bidi="en-US"/>
      <w14:ligatures w14:val="none"/>
    </w:rPr>
  </w:style>
  <w:style w:type="paragraph" w:customStyle="1" w:styleId="F09F6210A43A49D6AFB220F3F2848842">
    <w:name w:val="F09F6210A43A49D6AFB220F3F2848842"/>
    <w:rsid w:val="00F3396F"/>
    <w:pPr>
      <w:spacing w:before="200" w:after="200" w:line="276" w:lineRule="auto"/>
      <w:ind w:left="1138"/>
    </w:pPr>
    <w:rPr>
      <w:rFonts w:ascii="Arial" w:eastAsia="Times New Roman" w:hAnsi="Arial" w:cs="Times New Roman"/>
      <w:kern w:val="0"/>
      <w:sz w:val="20"/>
      <w:szCs w:val="22"/>
      <w:lang w:val="en-US" w:eastAsia="en-US" w:bidi="en-US"/>
      <w14:ligatures w14:val="none"/>
    </w:rPr>
  </w:style>
  <w:style w:type="paragraph" w:customStyle="1" w:styleId="D1A32AD8AAB94D758ACFF88820784C41">
    <w:name w:val="D1A32AD8AAB94D758ACFF88820784C41"/>
    <w:rsid w:val="00F3396F"/>
    <w:pPr>
      <w:spacing w:before="200" w:after="200" w:line="276" w:lineRule="auto"/>
      <w:ind w:left="1138"/>
    </w:pPr>
    <w:rPr>
      <w:rFonts w:ascii="Arial" w:eastAsia="Times New Roman" w:hAnsi="Arial" w:cs="Times New Roman"/>
      <w:kern w:val="0"/>
      <w:sz w:val="20"/>
      <w:szCs w:val="22"/>
      <w:lang w:val="en-US" w:eastAsia="en-US" w:bidi="en-US"/>
      <w14:ligatures w14:val="none"/>
    </w:rPr>
  </w:style>
  <w:style w:type="paragraph" w:customStyle="1" w:styleId="40E9DEB411B7494D8E6870844057603A">
    <w:name w:val="40E9DEB411B7494D8E6870844057603A"/>
    <w:rsid w:val="00F3396F"/>
    <w:pPr>
      <w:spacing w:before="200" w:after="200" w:line="276" w:lineRule="auto"/>
      <w:ind w:left="1138"/>
    </w:pPr>
    <w:rPr>
      <w:rFonts w:ascii="Arial" w:eastAsia="Times New Roman" w:hAnsi="Arial" w:cs="Times New Roman"/>
      <w:kern w:val="0"/>
      <w:sz w:val="20"/>
      <w:szCs w:val="22"/>
      <w:lang w:val="en-US" w:eastAsia="en-US" w:bidi="en-US"/>
      <w14:ligatures w14:val="none"/>
    </w:rPr>
  </w:style>
  <w:style w:type="paragraph" w:customStyle="1" w:styleId="AA2DD138FE214405AB68742F2795FF11">
    <w:name w:val="AA2DD138FE214405AB68742F2795FF11"/>
    <w:rsid w:val="00F3396F"/>
    <w:pPr>
      <w:spacing w:after="200" w:line="276" w:lineRule="auto"/>
    </w:pPr>
    <w:rPr>
      <w:rFonts w:ascii="Arial" w:eastAsia="Times New Roman" w:hAnsi="Arial" w:cs="Times New Roman"/>
      <w:kern w:val="0"/>
      <w:sz w:val="20"/>
      <w:szCs w:val="22"/>
      <w:lang w:val="en-US" w:eastAsia="en-US" w:bidi="en-US"/>
      <w14:ligatures w14:val="none"/>
    </w:rPr>
  </w:style>
  <w:style w:type="paragraph" w:customStyle="1" w:styleId="55D3E48BED404BB1B56395E54DB9E594">
    <w:name w:val="55D3E48BED404BB1B56395E54DB9E594"/>
    <w:rsid w:val="00F3396F"/>
    <w:pPr>
      <w:spacing w:after="200" w:line="276" w:lineRule="auto"/>
    </w:pPr>
    <w:rPr>
      <w:rFonts w:ascii="Arial" w:eastAsia="Times New Roman" w:hAnsi="Arial" w:cs="Times New Roman"/>
      <w:kern w:val="0"/>
      <w:sz w:val="20"/>
      <w:szCs w:val="22"/>
      <w:lang w:val="en-US" w:eastAsia="en-US" w:bidi="en-US"/>
      <w14:ligatures w14:val="none"/>
    </w:rPr>
  </w:style>
  <w:style w:type="paragraph" w:customStyle="1" w:styleId="86BBB23B6AA74BAA9D31AD72E62B6B78">
    <w:name w:val="86BBB23B6AA74BAA9D31AD72E62B6B78"/>
    <w:rsid w:val="00F3396F"/>
    <w:pPr>
      <w:numPr>
        <w:numId w:val="2"/>
      </w:numPr>
      <w:tabs>
        <w:tab w:val="center" w:pos="4680"/>
        <w:tab w:val="right" w:pos="9360"/>
      </w:tabs>
      <w:spacing w:after="200" w:line="276" w:lineRule="auto"/>
    </w:pPr>
    <w:rPr>
      <w:rFonts w:ascii="Arial" w:eastAsia="Times New Roman" w:hAnsi="Arial" w:cs="Times New Roman"/>
      <w:kern w:val="0"/>
      <w:sz w:val="20"/>
      <w:szCs w:val="22"/>
      <w:lang w:val="en-US" w:eastAsia="en-US" w:bidi="en-US"/>
      <w14:ligatures w14:val="none"/>
    </w:rPr>
  </w:style>
  <w:style w:type="paragraph" w:customStyle="1" w:styleId="90660D75FBE04FDEA7FF59471BD3659B">
    <w:name w:val="90660D75FBE04FDEA7FF59471BD3659B"/>
    <w:rsid w:val="00F3396F"/>
    <w:pPr>
      <w:tabs>
        <w:tab w:val="num" w:pos="720"/>
        <w:tab w:val="center" w:pos="4680"/>
        <w:tab w:val="right" w:pos="9360"/>
      </w:tabs>
      <w:spacing w:after="200" w:line="276" w:lineRule="auto"/>
      <w:ind w:left="720" w:hanging="720"/>
    </w:pPr>
    <w:rPr>
      <w:rFonts w:ascii="Arial" w:eastAsia="Times New Roman" w:hAnsi="Arial" w:cs="Times New Roman"/>
      <w:kern w:val="0"/>
      <w:sz w:val="20"/>
      <w:szCs w:val="22"/>
      <w:lang w:val="en-US" w:eastAsia="en-US" w:bidi="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0FD41A8F65F44B802F38AFBCD15B80" ma:contentTypeVersion="13" ma:contentTypeDescription="Create a new document." ma:contentTypeScope="" ma:versionID="de6dfb4348c8dba637b89e4de911475c">
  <xsd:schema xmlns:xsd="http://www.w3.org/2001/XMLSchema" xmlns:xs="http://www.w3.org/2001/XMLSchema" xmlns:p="http://schemas.microsoft.com/office/2006/metadata/properties" xmlns:ns2="469ae0c5-e319-4ffd-b7a6-c9df703a9cf0" targetNamespace="http://schemas.microsoft.com/office/2006/metadata/properties" ma:root="true" ma:fieldsID="e326bb16c92bb4fb98bec7132753ad17" ns2:_="">
    <xsd:import namespace="469ae0c5-e319-4ffd-b7a6-c9df703a9cf0"/>
    <xsd:element name="properties">
      <xsd:complexType>
        <xsd:sequence>
          <xsd:element name="documentManagement">
            <xsd:complexType>
              <xsd:all>
                <xsd:element ref="ns2:QB_x0020_Form_x0020__x0023_"/>
                <xsd:element ref="ns2:qj3t" minOccurs="0"/>
                <xsd:element ref="ns2:Posted_x0020_to_x003a_" minOccurs="0"/>
                <xsd:element ref="ns2:Actually_x0020_Modified" minOccurs="0"/>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9ae0c5-e319-4ffd-b7a6-c9df703a9cf0" elementFormDefault="qualified">
    <xsd:import namespace="http://schemas.microsoft.com/office/2006/documentManagement/types"/>
    <xsd:import namespace="http://schemas.microsoft.com/office/infopath/2007/PartnerControls"/>
    <xsd:element name="QB_x0020_Form_x0020__x0023_" ma:index="2" ma:displayName="KB Form #" ma:description="KB Form #" ma:format="Dropdown" ma:internalName="QB_x0020_Form_x0020__x0023_">
      <xsd:simpleType>
        <xsd:restriction base="dms:Text">
          <xsd:maxLength value="255"/>
        </xsd:restriction>
      </xsd:simpleType>
    </xsd:element>
    <xsd:element name="qj3t" ma:index="3" nillable="true" ma:displayName="Format Type" ma:internalName="qj3t">
      <xsd:simpleType>
        <xsd:union memberTypes="dms:Text">
          <xsd:simpleType>
            <xsd:restriction base="dms:Choice">
              <xsd:enumeration value="Word Doc"/>
              <xsd:enumeration value="Word Template"/>
              <xsd:enumeration value="PDF Form - Fillable"/>
              <xsd:enumeration value="PDF (Scan - OCR)"/>
              <xsd:enumeration value="Other"/>
            </xsd:restriction>
          </xsd:simpleType>
        </xsd:union>
      </xsd:simpleType>
    </xsd:element>
    <xsd:element name="Posted_x0020_to_x003a_" ma:index="4" nillable="true" ma:displayName="Posted to:" ma:description="Where is the form being posted for public (or internal) access?" ma:format="Dropdown" ma:internalName="Posted_x0020_to_x003a_"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ivil"/>
                        <xsd:enumeration value="Civil &gt; Service Outside of Canada"/>
                        <xsd:enumeration value="Civil &amp; Family Case Management"/>
                        <xsd:enumeration value="Commercial"/>
                        <xsd:enumeration value="Criminal"/>
                        <xsd:enumeration value="Endorsement Forms (Electronic Documents Hub)"/>
                        <xsd:enumeration value="External - Court Operations&gt;Urgent Request page"/>
                        <xsd:enumeration value="Family"/>
                        <xsd:enumeration value="Family Law Microsoft Word Forms for Lawyers"/>
                        <xsd:enumeration value="Internal"/>
                        <xsd:enumeration value="Intranet -Administration &gt; Documents &gt; Templates"/>
                        <xsd:enumeration value="Judicial Dispute Resolution"/>
                        <xsd:enumeration value="Other"/>
                        <xsd:enumeration value="Reviews &amp; Assessments"/>
                      </xsd:restriction>
                    </xsd:simpleType>
                  </xsd:union>
                </xsd:simpleType>
              </xsd:element>
            </xsd:sequence>
          </xsd:extension>
        </xsd:complexContent>
      </xsd:complexType>
    </xsd:element>
    <xsd:element name="Actually_x0020_Modified" ma:index="5" nillable="true" ma:displayName="Actually Modified" ma:format="DateOnly" ma:internalName="Actually_x0020_Modified">
      <xsd:simpleType>
        <xsd:restriction base="dms:DateTim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ctually_x0020_Modified xmlns="469ae0c5-e319-4ffd-b7a6-c9df703a9cf0">2022-10-25T06:00:00+00:00</Actually_x0020_Modified>
    <QB_x0020_Form_x0020__x0023_ xmlns="469ae0c5-e319-4ffd-b7a6-c9df703a9cf0">N/A</QB_x0020_Form_x0020__x0023_>
    <qj3t xmlns="469ae0c5-e319-4ffd-b7a6-c9df703a9cf0">Word Template</qj3t>
    <Posted_x0020_to_x003a_ xmlns="469ae0c5-e319-4ffd-b7a6-c9df703a9cf0">
      <Value>Other</Value>
    </Posted_x0020_to_x003a_>
  </documentManagement>
</p:properties>
</file>

<file path=customXml/itemProps1.xml><?xml version="1.0" encoding="utf-8"?>
<ds:datastoreItem xmlns:ds="http://schemas.openxmlformats.org/officeDocument/2006/customXml" ds:itemID="{3F85ADA6-DD54-4391-A583-7BE81ECD96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9ae0c5-e319-4ffd-b7a6-c9df703a9c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F09803-71D1-4E4C-819E-BA9CC8AEBA91}">
  <ds:schemaRefs>
    <ds:schemaRef ds:uri="http://schemas.microsoft.com/sharepoint/v3/contenttype/forms"/>
  </ds:schemaRefs>
</ds:datastoreItem>
</file>

<file path=customXml/itemProps3.xml><?xml version="1.0" encoding="utf-8"?>
<ds:datastoreItem xmlns:ds="http://schemas.openxmlformats.org/officeDocument/2006/customXml" ds:itemID="{7FFC1DFD-D501-48C3-92EE-631519DBA344}">
  <ds:schemaRefs>
    <ds:schemaRef ds:uri="http://schemas.microsoft.com/office/2006/metadata/properties"/>
    <ds:schemaRef ds:uri="http://schemas.microsoft.com/office/infopath/2007/PartnerControls"/>
    <ds:schemaRef ds:uri="469ae0c5-e319-4ffd-b7a6-c9df703a9cf0"/>
  </ds:schemaRefs>
</ds:datastoreItem>
</file>

<file path=docProps/app.xml><?xml version="1.0" encoding="utf-8"?>
<Properties xmlns="http://schemas.openxmlformats.org/officeDocument/2006/extended-properties" xmlns:vt="http://schemas.openxmlformats.org/officeDocument/2006/docPropsVTypes">
  <Template>Order_Template_w_Styles (2).dotx</Template>
  <TotalTime>0</TotalTime>
  <Pages>3</Pages>
  <Words>805</Words>
  <Characters>4590</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Order Template</vt:lpstr>
    </vt:vector>
  </TitlesOfParts>
  <Company/>
  <LinksUpToDate>false</LinksUpToDate>
  <CharactersWithSpaces>5385</CharactersWithSpaces>
  <SharedDoc>false</SharedDoc>
  <HLinks>
    <vt:vector size="12" baseType="variant">
      <vt:variant>
        <vt:i4>1638492</vt:i4>
      </vt:variant>
      <vt:variant>
        <vt:i4>147</vt:i4>
      </vt:variant>
      <vt:variant>
        <vt:i4>0</vt:i4>
      </vt:variant>
      <vt:variant>
        <vt:i4>5</vt:i4>
      </vt:variant>
      <vt:variant>
        <vt:lpwstr>http://www.recalculation.alberta.ca/</vt:lpwstr>
      </vt:variant>
      <vt:variant>
        <vt:lpwstr/>
      </vt:variant>
      <vt:variant>
        <vt:i4>5701658</vt:i4>
      </vt:variant>
      <vt:variant>
        <vt:i4>144</vt:i4>
      </vt:variant>
      <vt:variant>
        <vt:i4>0</vt:i4>
      </vt:variant>
      <vt:variant>
        <vt:i4>5</vt:i4>
      </vt:variant>
      <vt:variant>
        <vt:lpwstr>tel:780-401-1111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 Template</dc:title>
  <dc:subject/>
  <dc:creator>Alberta Court of King's Bench</dc:creator>
  <cp:keywords/>
  <dc:description/>
  <cp:lastModifiedBy>Darryl Ruether</cp:lastModifiedBy>
  <cp:revision>2</cp:revision>
  <dcterms:created xsi:type="dcterms:W3CDTF">2025-07-08T17:10:00Z</dcterms:created>
  <dcterms:modified xsi:type="dcterms:W3CDTF">2025-07-08T17:10:00Z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0x0101002B0FD41A8F65F44B802F38AFBCD15B80</vt:lpwstr>
  </property>
  <property fmtid="{D5CDD505-2E9C-101B-9397-08002B2CF9AE}" pid="3" name="Form Number">
    <vt:lpwstr>QB2020</vt:lpwstr>
  </property>
  <property fmtid="{D5CDD505-2E9C-101B-9397-08002B2CF9AE}" pid="4" name="_ShortcutWebId">
    <vt:lpwstr/>
  </property>
  <property fmtid="{D5CDD505-2E9C-101B-9397-08002B2CF9AE}" pid="5" name="_ShortcutUniqueId">
    <vt:lpwstr/>
  </property>
  <property fmtid="{D5CDD505-2E9C-101B-9397-08002B2CF9AE}" pid="6" name="_ShortcutSiteId">
    <vt:lpwstr/>
  </property>
  <property fmtid="{D5CDD505-2E9C-101B-9397-08002B2CF9AE}" pid="7" name="_ShortcutUrl">
    <vt:lpwstr/>
  </property>
</Properties>
</file>