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171E" w14:textId="77777777" w:rsidR="00C12679" w:rsidRDefault="00C12679" w:rsidP="00FF43F6">
      <w:pPr>
        <w:pStyle w:val="Paragraph7"/>
        <w:ind w:left="6480"/>
      </w:pPr>
      <w:r>
        <w:t>Clerk</w:t>
      </w:r>
      <w:r w:rsidR="006B0BAA">
        <w:t>’</w:t>
      </w:r>
      <w:r>
        <w:t xml:space="preserve">s Stamp:  </w:t>
      </w:r>
    </w:p>
    <w:p w14:paraId="2F64BDC7" w14:textId="77777777" w:rsidR="00C12679" w:rsidRDefault="00C12679"/>
    <w:p w14:paraId="46D15A01" w14:textId="77777777" w:rsidR="00C12679" w:rsidRDefault="00C12679"/>
    <w:tbl>
      <w:tblPr>
        <w:tblW w:w="9756" w:type="dxa"/>
        <w:tblLook w:val="01E0" w:firstRow="1" w:lastRow="1" w:firstColumn="1" w:lastColumn="1" w:noHBand="0" w:noVBand="0"/>
      </w:tblPr>
      <w:tblGrid>
        <w:gridCol w:w="4308"/>
        <w:gridCol w:w="300"/>
        <w:gridCol w:w="5148"/>
      </w:tblGrid>
      <w:tr w:rsidR="00C12679" w:rsidRPr="00C12679" w14:paraId="3E922C71" w14:textId="77777777" w:rsidTr="00993A34">
        <w:tc>
          <w:tcPr>
            <w:tcW w:w="4308" w:type="dxa"/>
            <w:shd w:val="clear" w:color="auto" w:fill="auto"/>
          </w:tcPr>
          <w:p w14:paraId="6876A29D" w14:textId="77777777" w:rsidR="00C12679" w:rsidRPr="00993A34" w:rsidRDefault="00C12679" w:rsidP="00993A34">
            <w:pPr>
              <w:spacing w:after="240"/>
              <w:rPr>
                <w:caps/>
              </w:rPr>
            </w:pPr>
            <w:r w:rsidRPr="00993A34">
              <w:rPr>
                <w:caps/>
              </w:rPr>
              <w:t>COURT FILE NUMBER</w:t>
            </w:r>
            <w:bookmarkStart w:id="0" w:name="Verdatum"/>
            <w:bookmarkEnd w:id="0"/>
          </w:p>
        </w:tc>
        <w:tc>
          <w:tcPr>
            <w:tcW w:w="300" w:type="dxa"/>
            <w:shd w:val="clear" w:color="auto" w:fill="auto"/>
          </w:tcPr>
          <w:p w14:paraId="2A496177" w14:textId="77777777" w:rsidR="00C12679" w:rsidRDefault="00C12679" w:rsidP="00993A34">
            <w:pPr>
              <w:spacing w:after="240"/>
            </w:pPr>
          </w:p>
        </w:tc>
        <w:tc>
          <w:tcPr>
            <w:tcW w:w="5148" w:type="dxa"/>
            <w:shd w:val="clear" w:color="auto" w:fill="auto"/>
          </w:tcPr>
          <w:p w14:paraId="5C2CD271" w14:textId="77777777" w:rsidR="00C12679" w:rsidRDefault="00C12679" w:rsidP="00993A34">
            <w:pPr>
              <w:spacing w:after="240"/>
            </w:pPr>
            <w:r w:rsidRPr="00993A34">
              <w:rPr>
                <w:lang w:val="en-US"/>
              </w:rPr>
              <w:fldChar w:fldCharType="begin">
                <w:ffData>
                  <w:name w:val=""/>
                  <w:enabled/>
                  <w:calcOnExit w:val="0"/>
                  <w:textInput>
                    <w:default w:val="&lt;&gt;"/>
                  </w:textInput>
                </w:ffData>
              </w:fldChar>
            </w:r>
            <w:r w:rsidRPr="00993A34">
              <w:rPr>
                <w:lang w:val="en-US"/>
              </w:rPr>
              <w:instrText xml:space="preserve"> FORMTEXT </w:instrText>
            </w:r>
            <w:r w:rsidRPr="00993A34">
              <w:rPr>
                <w:lang w:val="en-US"/>
              </w:rPr>
            </w:r>
            <w:r w:rsidRPr="00993A34">
              <w:rPr>
                <w:lang w:val="en-US"/>
              </w:rPr>
              <w:fldChar w:fldCharType="separate"/>
            </w:r>
            <w:r w:rsidRPr="00993A34">
              <w:rPr>
                <w:noProof/>
                <w:lang w:val="en-US"/>
              </w:rPr>
              <w:t>&lt;&gt;</w:t>
            </w:r>
            <w:r w:rsidRPr="00993A34">
              <w:rPr>
                <w:lang w:val="en-US"/>
              </w:rPr>
              <w:fldChar w:fldCharType="end"/>
            </w:r>
          </w:p>
        </w:tc>
      </w:tr>
      <w:tr w:rsidR="00C12679" w14:paraId="7DEE57AA" w14:textId="77777777" w:rsidTr="00993A34">
        <w:tc>
          <w:tcPr>
            <w:tcW w:w="4308" w:type="dxa"/>
            <w:shd w:val="clear" w:color="auto" w:fill="auto"/>
          </w:tcPr>
          <w:p w14:paraId="08BFBA67" w14:textId="175498E3" w:rsidR="00C12679" w:rsidRPr="00993A34" w:rsidRDefault="00912DB8" w:rsidP="00993A34">
            <w:pPr>
              <w:spacing w:after="240"/>
              <w:rPr>
                <w:caps/>
              </w:rPr>
            </w:pPr>
            <w:r>
              <w:t xml:space="preserve">COURT </w:t>
            </w:r>
            <w:r w:rsidRPr="00993A34">
              <w:rPr>
                <w:lang w:val="en-US"/>
              </w:rPr>
              <w:t xml:space="preserve">OF </w:t>
            </w:r>
            <w:r w:rsidR="00FB6305">
              <w:rPr>
                <w:lang w:val="en-US"/>
              </w:rPr>
              <w:t>KING</w:t>
            </w:r>
            <w:r w:rsidRPr="00993A34">
              <w:rPr>
                <w:lang w:val="en-US"/>
              </w:rPr>
              <w:t>’S BENCH OF ALBERTA</w:t>
            </w:r>
          </w:p>
        </w:tc>
        <w:tc>
          <w:tcPr>
            <w:tcW w:w="300" w:type="dxa"/>
            <w:shd w:val="clear" w:color="auto" w:fill="auto"/>
          </w:tcPr>
          <w:p w14:paraId="3E5EC29B" w14:textId="77777777" w:rsidR="00C12679" w:rsidRDefault="00C12679" w:rsidP="00993A34">
            <w:pPr>
              <w:spacing w:after="240"/>
            </w:pPr>
          </w:p>
        </w:tc>
        <w:tc>
          <w:tcPr>
            <w:tcW w:w="5148" w:type="dxa"/>
            <w:shd w:val="clear" w:color="auto" w:fill="auto"/>
          </w:tcPr>
          <w:p w14:paraId="545C8F32" w14:textId="77777777" w:rsidR="00C12679" w:rsidRDefault="00C12679" w:rsidP="00993A34">
            <w:pPr>
              <w:spacing w:after="240"/>
            </w:pPr>
          </w:p>
        </w:tc>
      </w:tr>
      <w:tr w:rsidR="00C12679" w14:paraId="172188C5" w14:textId="77777777" w:rsidTr="00993A34">
        <w:tc>
          <w:tcPr>
            <w:tcW w:w="4308" w:type="dxa"/>
            <w:shd w:val="clear" w:color="auto" w:fill="auto"/>
          </w:tcPr>
          <w:p w14:paraId="3BA6012E" w14:textId="77777777" w:rsidR="00C12679" w:rsidRPr="00993A34" w:rsidRDefault="00C12679" w:rsidP="00993A34">
            <w:pPr>
              <w:spacing w:after="240"/>
              <w:rPr>
                <w:caps/>
              </w:rPr>
            </w:pPr>
            <w:r w:rsidRPr="00993A34">
              <w:rPr>
                <w:caps/>
              </w:rPr>
              <w:t>JUDICIAL CENTRE</w:t>
            </w:r>
          </w:p>
        </w:tc>
        <w:tc>
          <w:tcPr>
            <w:tcW w:w="300" w:type="dxa"/>
            <w:shd w:val="clear" w:color="auto" w:fill="auto"/>
          </w:tcPr>
          <w:p w14:paraId="6A881541" w14:textId="77777777" w:rsidR="00C12679" w:rsidRDefault="00C12679" w:rsidP="00993A34">
            <w:pPr>
              <w:spacing w:after="240"/>
            </w:pPr>
          </w:p>
        </w:tc>
        <w:tc>
          <w:tcPr>
            <w:tcW w:w="5148" w:type="dxa"/>
            <w:shd w:val="clear" w:color="auto" w:fill="auto"/>
          </w:tcPr>
          <w:p w14:paraId="01A44CC3" w14:textId="77777777" w:rsidR="00C12679" w:rsidRDefault="00266826" w:rsidP="00993A34">
            <w:pPr>
              <w:spacing w:after="240"/>
            </w:pPr>
            <w:r w:rsidRPr="00993A34">
              <w:rPr>
                <w:lang w:val="en-US"/>
              </w:rPr>
              <w:fldChar w:fldCharType="begin">
                <w:ffData>
                  <w:name w:val=""/>
                  <w:enabled/>
                  <w:calcOnExit w:val="0"/>
                  <w:textInput>
                    <w:default w:val="&lt;&gt;"/>
                  </w:textInput>
                </w:ffData>
              </w:fldChar>
            </w:r>
            <w:r w:rsidRPr="00993A34">
              <w:rPr>
                <w:lang w:val="en-US"/>
              </w:rPr>
              <w:instrText xml:space="preserve"> FORMTEXT </w:instrText>
            </w:r>
            <w:r w:rsidRPr="00993A34">
              <w:rPr>
                <w:lang w:val="en-US"/>
              </w:rPr>
            </w:r>
            <w:r w:rsidRPr="00993A34">
              <w:rPr>
                <w:lang w:val="en-US"/>
              </w:rPr>
              <w:fldChar w:fldCharType="separate"/>
            </w:r>
            <w:r w:rsidRPr="00993A34">
              <w:rPr>
                <w:noProof/>
                <w:lang w:val="en-US"/>
              </w:rPr>
              <w:t>&lt;&gt;</w:t>
            </w:r>
            <w:r w:rsidRPr="00993A34">
              <w:rPr>
                <w:lang w:val="en-US"/>
              </w:rPr>
              <w:fldChar w:fldCharType="end"/>
            </w:r>
          </w:p>
        </w:tc>
      </w:tr>
      <w:tr w:rsidR="00C12679" w14:paraId="122F0A11" w14:textId="77777777" w:rsidTr="00993A34">
        <w:tc>
          <w:tcPr>
            <w:tcW w:w="4308" w:type="dxa"/>
            <w:shd w:val="clear" w:color="auto" w:fill="auto"/>
          </w:tcPr>
          <w:p w14:paraId="7C889C52" w14:textId="77777777" w:rsidR="00C12679" w:rsidRPr="00993A34" w:rsidRDefault="00C12679" w:rsidP="00993A34">
            <w:pPr>
              <w:spacing w:after="240"/>
              <w:rPr>
                <w:caps/>
              </w:rPr>
            </w:pPr>
            <w:r w:rsidRPr="00993A34">
              <w:rPr>
                <w:caps/>
              </w:rPr>
              <w:t>PLAINTIFF(S)</w:t>
            </w:r>
          </w:p>
        </w:tc>
        <w:tc>
          <w:tcPr>
            <w:tcW w:w="300" w:type="dxa"/>
            <w:shd w:val="clear" w:color="auto" w:fill="auto"/>
          </w:tcPr>
          <w:p w14:paraId="1FE1E852" w14:textId="77777777" w:rsidR="00C12679" w:rsidRDefault="00C12679" w:rsidP="00993A34">
            <w:pPr>
              <w:spacing w:after="240"/>
            </w:pPr>
          </w:p>
        </w:tc>
        <w:tc>
          <w:tcPr>
            <w:tcW w:w="5148" w:type="dxa"/>
            <w:shd w:val="clear" w:color="auto" w:fill="auto"/>
          </w:tcPr>
          <w:p w14:paraId="389A4AA9" w14:textId="77777777" w:rsidR="00C12679" w:rsidRPr="00993A34" w:rsidRDefault="00266826" w:rsidP="00993A34">
            <w:pPr>
              <w:spacing w:after="240"/>
              <w:rPr>
                <w:b/>
              </w:rPr>
            </w:pPr>
            <w:r w:rsidRPr="00993A34">
              <w:rPr>
                <w:b/>
                <w:lang w:val="en-US"/>
              </w:rPr>
              <w:fldChar w:fldCharType="begin">
                <w:ffData>
                  <w:name w:val=""/>
                  <w:enabled/>
                  <w:calcOnExit w:val="0"/>
                  <w:textInput>
                    <w:default w:val="&lt;&gt;"/>
                  </w:textInput>
                </w:ffData>
              </w:fldChar>
            </w:r>
            <w:r w:rsidRPr="00993A34">
              <w:rPr>
                <w:b/>
                <w:lang w:val="en-US"/>
              </w:rPr>
              <w:instrText xml:space="preserve"> FORMTEXT </w:instrText>
            </w:r>
            <w:r w:rsidRPr="00993A34">
              <w:rPr>
                <w:b/>
                <w:lang w:val="en-US"/>
              </w:rPr>
            </w:r>
            <w:r w:rsidRPr="00993A34">
              <w:rPr>
                <w:b/>
                <w:lang w:val="en-US"/>
              </w:rPr>
              <w:fldChar w:fldCharType="separate"/>
            </w:r>
            <w:r w:rsidRPr="00993A34">
              <w:rPr>
                <w:b/>
                <w:noProof/>
                <w:lang w:val="en-US"/>
              </w:rPr>
              <w:t>&lt;&gt;</w:t>
            </w:r>
            <w:r w:rsidRPr="00993A34">
              <w:rPr>
                <w:b/>
                <w:lang w:val="en-US"/>
              </w:rPr>
              <w:fldChar w:fldCharType="end"/>
            </w:r>
          </w:p>
        </w:tc>
      </w:tr>
      <w:tr w:rsidR="00C12679" w14:paraId="4406D639" w14:textId="77777777" w:rsidTr="00993A34">
        <w:tc>
          <w:tcPr>
            <w:tcW w:w="4308" w:type="dxa"/>
            <w:shd w:val="clear" w:color="auto" w:fill="auto"/>
          </w:tcPr>
          <w:p w14:paraId="31A1EB65" w14:textId="77777777" w:rsidR="00C12679" w:rsidRPr="00993A34" w:rsidRDefault="00C12679" w:rsidP="00993A34">
            <w:pPr>
              <w:spacing w:after="240"/>
              <w:rPr>
                <w:caps/>
              </w:rPr>
            </w:pPr>
            <w:r w:rsidRPr="00993A34">
              <w:rPr>
                <w:caps/>
              </w:rPr>
              <w:t>DEFENDANT(S)</w:t>
            </w:r>
          </w:p>
        </w:tc>
        <w:tc>
          <w:tcPr>
            <w:tcW w:w="300" w:type="dxa"/>
            <w:shd w:val="clear" w:color="auto" w:fill="auto"/>
          </w:tcPr>
          <w:p w14:paraId="2BD04487" w14:textId="77777777" w:rsidR="00C12679" w:rsidRDefault="00C12679" w:rsidP="00993A34">
            <w:pPr>
              <w:spacing w:after="240"/>
            </w:pPr>
          </w:p>
        </w:tc>
        <w:tc>
          <w:tcPr>
            <w:tcW w:w="5148" w:type="dxa"/>
            <w:shd w:val="clear" w:color="auto" w:fill="auto"/>
          </w:tcPr>
          <w:p w14:paraId="6FE1C9C7" w14:textId="77777777" w:rsidR="00C12679" w:rsidRPr="00993A34" w:rsidRDefault="00266826" w:rsidP="00993A34">
            <w:pPr>
              <w:spacing w:after="240"/>
              <w:rPr>
                <w:b/>
              </w:rPr>
            </w:pPr>
            <w:r w:rsidRPr="00993A34">
              <w:rPr>
                <w:b/>
                <w:lang w:val="en-US"/>
              </w:rPr>
              <w:fldChar w:fldCharType="begin">
                <w:ffData>
                  <w:name w:val=""/>
                  <w:enabled/>
                  <w:calcOnExit w:val="0"/>
                  <w:textInput>
                    <w:default w:val="&lt;&gt;"/>
                  </w:textInput>
                </w:ffData>
              </w:fldChar>
            </w:r>
            <w:r w:rsidRPr="00993A34">
              <w:rPr>
                <w:b/>
                <w:lang w:val="en-US"/>
              </w:rPr>
              <w:instrText xml:space="preserve"> FORMTEXT </w:instrText>
            </w:r>
            <w:r w:rsidRPr="00993A34">
              <w:rPr>
                <w:b/>
                <w:lang w:val="en-US"/>
              </w:rPr>
            </w:r>
            <w:r w:rsidRPr="00993A34">
              <w:rPr>
                <w:b/>
                <w:lang w:val="en-US"/>
              </w:rPr>
              <w:fldChar w:fldCharType="separate"/>
            </w:r>
            <w:r w:rsidRPr="00993A34">
              <w:rPr>
                <w:b/>
                <w:noProof/>
                <w:lang w:val="en-US"/>
              </w:rPr>
              <w:t>&lt;&gt;</w:t>
            </w:r>
            <w:r w:rsidRPr="00993A34">
              <w:rPr>
                <w:b/>
                <w:lang w:val="en-US"/>
              </w:rPr>
              <w:fldChar w:fldCharType="end"/>
            </w:r>
          </w:p>
        </w:tc>
      </w:tr>
      <w:tr w:rsidR="00C12679" w14:paraId="17E8A984" w14:textId="77777777" w:rsidTr="00993A34">
        <w:tc>
          <w:tcPr>
            <w:tcW w:w="4308" w:type="dxa"/>
            <w:shd w:val="clear" w:color="auto" w:fill="auto"/>
          </w:tcPr>
          <w:p w14:paraId="55551728" w14:textId="77777777" w:rsidR="00C12679" w:rsidRPr="00993A34" w:rsidRDefault="00C12679" w:rsidP="00993A34">
            <w:pPr>
              <w:spacing w:after="240"/>
              <w:rPr>
                <w:caps/>
              </w:rPr>
            </w:pPr>
            <w:r w:rsidRPr="00993A34">
              <w:rPr>
                <w:caps/>
              </w:rPr>
              <w:t>DOCUMENT</w:t>
            </w:r>
          </w:p>
        </w:tc>
        <w:tc>
          <w:tcPr>
            <w:tcW w:w="300" w:type="dxa"/>
            <w:shd w:val="clear" w:color="auto" w:fill="auto"/>
          </w:tcPr>
          <w:p w14:paraId="3C663A30" w14:textId="77777777" w:rsidR="00C12679" w:rsidRDefault="00C12679" w:rsidP="00993A34">
            <w:pPr>
              <w:spacing w:after="240"/>
            </w:pPr>
          </w:p>
        </w:tc>
        <w:tc>
          <w:tcPr>
            <w:tcW w:w="5148" w:type="dxa"/>
            <w:shd w:val="clear" w:color="auto" w:fill="auto"/>
          </w:tcPr>
          <w:p w14:paraId="38D3296A" w14:textId="77777777" w:rsidR="00C12679" w:rsidRPr="00993A34" w:rsidRDefault="00B36FB5" w:rsidP="00993A34">
            <w:pPr>
              <w:spacing w:after="240"/>
              <w:rPr>
                <w:b/>
                <w:caps/>
                <w:sz w:val="28"/>
                <w:szCs w:val="28"/>
                <w:u w:val="single"/>
              </w:rPr>
            </w:pPr>
            <w:r w:rsidRPr="00993A34">
              <w:rPr>
                <w:b/>
                <w:caps/>
                <w:sz w:val="28"/>
                <w:szCs w:val="28"/>
                <w:u w:val="single"/>
                <w:lang w:val="en-US"/>
              </w:rPr>
              <w:t>ORDER</w:t>
            </w:r>
            <w:r w:rsidR="009C3D8D" w:rsidRPr="00993A34">
              <w:rPr>
                <w:b/>
                <w:caps/>
                <w:sz w:val="28"/>
                <w:szCs w:val="28"/>
                <w:u w:val="single"/>
              </w:rPr>
              <w:t xml:space="preserve"> </w:t>
            </w:r>
            <w:r w:rsidR="00EC5893" w:rsidRPr="00993A34">
              <w:rPr>
                <w:b/>
                <w:caps/>
                <w:sz w:val="28"/>
                <w:szCs w:val="28"/>
                <w:u w:val="single"/>
              </w:rPr>
              <w:t>CONFIRMING SALE AND VESTING TITLE</w:t>
            </w:r>
          </w:p>
        </w:tc>
      </w:tr>
      <w:tr w:rsidR="00C12679" w14:paraId="40468AA7" w14:textId="77777777" w:rsidTr="00993A34">
        <w:tc>
          <w:tcPr>
            <w:tcW w:w="4308" w:type="dxa"/>
            <w:shd w:val="clear" w:color="auto" w:fill="auto"/>
          </w:tcPr>
          <w:p w14:paraId="53BBF6E8" w14:textId="77777777" w:rsidR="00C12679" w:rsidRPr="00993A34" w:rsidRDefault="00C12679" w:rsidP="00993A34">
            <w:pPr>
              <w:spacing w:after="240"/>
              <w:rPr>
                <w:caps/>
              </w:rPr>
            </w:pPr>
            <w:r w:rsidRPr="00993A34">
              <w:rPr>
                <w:caps/>
              </w:rPr>
              <w:t>ADDRESS FOR SERVICE AND CONTACT INFORMATION OF PARTY FILING THIS DOCUMENT</w:t>
            </w:r>
          </w:p>
        </w:tc>
        <w:tc>
          <w:tcPr>
            <w:tcW w:w="300" w:type="dxa"/>
            <w:shd w:val="clear" w:color="auto" w:fill="auto"/>
          </w:tcPr>
          <w:p w14:paraId="6CFC06D5" w14:textId="77777777" w:rsidR="00C12679" w:rsidRDefault="00C12679" w:rsidP="00993A34">
            <w:pPr>
              <w:spacing w:after="240"/>
            </w:pPr>
          </w:p>
        </w:tc>
        <w:tc>
          <w:tcPr>
            <w:tcW w:w="5148" w:type="dxa"/>
            <w:shd w:val="clear" w:color="auto" w:fill="auto"/>
          </w:tcPr>
          <w:p w14:paraId="1B9F1071" w14:textId="77777777" w:rsidR="00E478EA" w:rsidRDefault="00176BC3" w:rsidP="00385685">
            <w:pPr>
              <w:spacing w:after="240"/>
            </w:pPr>
            <w:r w:rsidRPr="00993A34">
              <w:rPr>
                <w:lang w:val="en-US"/>
              </w:rPr>
              <w:fldChar w:fldCharType="begin">
                <w:ffData>
                  <w:name w:val=""/>
                  <w:enabled/>
                  <w:calcOnExit w:val="0"/>
                  <w:textInput>
                    <w:default w:val="&lt;&gt;"/>
                  </w:textInput>
                </w:ffData>
              </w:fldChar>
            </w:r>
            <w:r w:rsidRPr="00993A34">
              <w:rPr>
                <w:lang w:val="en-US"/>
              </w:rPr>
              <w:instrText xml:space="preserve"> FORMTEXT </w:instrText>
            </w:r>
            <w:r w:rsidRPr="00993A34">
              <w:rPr>
                <w:lang w:val="en-US"/>
              </w:rPr>
            </w:r>
            <w:r w:rsidRPr="00993A34">
              <w:rPr>
                <w:lang w:val="en-US"/>
              </w:rPr>
              <w:fldChar w:fldCharType="separate"/>
            </w:r>
            <w:r w:rsidRPr="00993A34">
              <w:rPr>
                <w:noProof/>
                <w:lang w:val="en-US"/>
              </w:rPr>
              <w:t>&lt;&gt;</w:t>
            </w:r>
            <w:r w:rsidRPr="00993A34">
              <w:rPr>
                <w:lang w:val="en-US"/>
              </w:rPr>
              <w:fldChar w:fldCharType="end"/>
            </w:r>
            <w:r w:rsidRPr="00993A34">
              <w:rPr>
                <w:lang w:val="en-US"/>
              </w:rPr>
              <w:br/>
            </w:r>
            <w:r w:rsidRPr="00993A34">
              <w:rPr>
                <w:lang w:val="en-US"/>
              </w:rPr>
              <w:br/>
              <w:t xml:space="preserve">Ph. </w:t>
            </w:r>
            <w:r w:rsidRPr="00993A34">
              <w:rPr>
                <w:lang w:val="en-US"/>
              </w:rPr>
              <w:fldChar w:fldCharType="begin">
                <w:ffData>
                  <w:name w:val=""/>
                  <w:enabled/>
                  <w:calcOnExit w:val="0"/>
                  <w:textInput>
                    <w:default w:val="&lt;&gt;"/>
                  </w:textInput>
                </w:ffData>
              </w:fldChar>
            </w:r>
            <w:r w:rsidRPr="00993A34">
              <w:rPr>
                <w:lang w:val="en-US"/>
              </w:rPr>
              <w:instrText xml:space="preserve"> FORMTEXT </w:instrText>
            </w:r>
            <w:r w:rsidRPr="00993A34">
              <w:rPr>
                <w:lang w:val="en-US"/>
              </w:rPr>
            </w:r>
            <w:r w:rsidRPr="00993A34">
              <w:rPr>
                <w:lang w:val="en-US"/>
              </w:rPr>
              <w:fldChar w:fldCharType="separate"/>
            </w:r>
            <w:r w:rsidRPr="00993A34">
              <w:rPr>
                <w:noProof/>
                <w:lang w:val="en-US"/>
              </w:rPr>
              <w:t>&lt;&gt;</w:t>
            </w:r>
            <w:r w:rsidRPr="00993A34">
              <w:rPr>
                <w:lang w:val="en-US"/>
              </w:rPr>
              <w:fldChar w:fldCharType="end"/>
            </w:r>
            <w:r w:rsidRPr="00993A34">
              <w:rPr>
                <w:lang w:val="en-US"/>
              </w:rPr>
              <w:t xml:space="preserve">  </w:t>
            </w:r>
            <w:proofErr w:type="spellStart"/>
            <w:r w:rsidRPr="00993A34">
              <w:rPr>
                <w:lang w:val="en-US"/>
              </w:rPr>
              <w:t>Fx</w:t>
            </w:r>
            <w:proofErr w:type="spellEnd"/>
            <w:r w:rsidRPr="00993A34">
              <w:rPr>
                <w:lang w:val="en-US"/>
              </w:rPr>
              <w:t xml:space="preserve">. </w:t>
            </w:r>
            <w:r w:rsidRPr="00993A34">
              <w:rPr>
                <w:lang w:val="en-US"/>
              </w:rPr>
              <w:fldChar w:fldCharType="begin">
                <w:ffData>
                  <w:name w:val=""/>
                  <w:enabled/>
                  <w:calcOnExit w:val="0"/>
                  <w:textInput>
                    <w:default w:val="&lt;&gt;"/>
                  </w:textInput>
                </w:ffData>
              </w:fldChar>
            </w:r>
            <w:r w:rsidRPr="00993A34">
              <w:rPr>
                <w:lang w:val="en-US"/>
              </w:rPr>
              <w:instrText xml:space="preserve"> FORMTEXT </w:instrText>
            </w:r>
            <w:r w:rsidRPr="00993A34">
              <w:rPr>
                <w:lang w:val="en-US"/>
              </w:rPr>
            </w:r>
            <w:r w:rsidRPr="00993A34">
              <w:rPr>
                <w:lang w:val="en-US"/>
              </w:rPr>
              <w:fldChar w:fldCharType="separate"/>
            </w:r>
            <w:r w:rsidRPr="00993A34">
              <w:rPr>
                <w:noProof/>
                <w:lang w:val="en-US"/>
              </w:rPr>
              <w:t>&lt;&gt;</w:t>
            </w:r>
            <w:r w:rsidRPr="00993A34">
              <w:rPr>
                <w:lang w:val="en-US"/>
              </w:rPr>
              <w:fldChar w:fldCharType="end"/>
            </w:r>
            <w:r w:rsidRPr="00993A34">
              <w:rPr>
                <w:lang w:val="en-US"/>
              </w:rPr>
              <w:br/>
              <w:t xml:space="preserve">File No.: </w:t>
            </w:r>
            <w:r w:rsidRPr="00993A34">
              <w:rPr>
                <w:lang w:val="en-US"/>
              </w:rPr>
              <w:fldChar w:fldCharType="begin">
                <w:ffData>
                  <w:name w:val=""/>
                  <w:enabled/>
                  <w:calcOnExit w:val="0"/>
                  <w:textInput>
                    <w:default w:val="&lt;&gt;"/>
                  </w:textInput>
                </w:ffData>
              </w:fldChar>
            </w:r>
            <w:r w:rsidRPr="00993A34">
              <w:rPr>
                <w:lang w:val="en-US"/>
              </w:rPr>
              <w:instrText xml:space="preserve"> FORMTEXT </w:instrText>
            </w:r>
            <w:r w:rsidRPr="00993A34">
              <w:rPr>
                <w:lang w:val="en-US"/>
              </w:rPr>
            </w:r>
            <w:r w:rsidRPr="00993A34">
              <w:rPr>
                <w:lang w:val="en-US"/>
              </w:rPr>
              <w:fldChar w:fldCharType="separate"/>
            </w:r>
            <w:r w:rsidRPr="00993A34">
              <w:rPr>
                <w:noProof/>
                <w:lang w:val="en-US"/>
              </w:rPr>
              <w:t>&lt;&gt;</w:t>
            </w:r>
            <w:r w:rsidRPr="00993A34">
              <w:rPr>
                <w:lang w:val="en-US"/>
              </w:rPr>
              <w:fldChar w:fldCharType="end"/>
            </w:r>
          </w:p>
        </w:tc>
      </w:tr>
    </w:tbl>
    <w:p w14:paraId="6D420D12" w14:textId="77777777" w:rsidR="004923ED" w:rsidRDefault="004923ED" w:rsidP="004923E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5"/>
        <w:gridCol w:w="3725"/>
      </w:tblGrid>
      <w:tr w:rsidR="00B36FB5" w:rsidRPr="00993A34" w14:paraId="049DE49B" w14:textId="77777777" w:rsidTr="00993A34">
        <w:tc>
          <w:tcPr>
            <w:tcW w:w="5748" w:type="dxa"/>
            <w:shd w:val="clear" w:color="auto" w:fill="auto"/>
          </w:tcPr>
          <w:p w14:paraId="19FC54AB" w14:textId="77777777" w:rsidR="00B36FB5" w:rsidRPr="00B36FB5" w:rsidRDefault="00B36FB5" w:rsidP="00B36FB5">
            <w:r w:rsidRPr="00B36FB5">
              <w:t>DATE ON WHICH ORDER WAS PRONOUNCED:</w:t>
            </w:r>
          </w:p>
        </w:tc>
        <w:tc>
          <w:tcPr>
            <w:tcW w:w="3828" w:type="dxa"/>
            <w:shd w:val="clear" w:color="auto" w:fill="auto"/>
          </w:tcPr>
          <w:p w14:paraId="0048D19B" w14:textId="77777777" w:rsidR="00B36FB5" w:rsidRPr="00993A34" w:rsidRDefault="00B36FB5" w:rsidP="00B36FB5">
            <w:pPr>
              <w:rPr>
                <w:lang w:val="en-US"/>
              </w:rPr>
            </w:pPr>
            <w:r w:rsidRPr="00993A34">
              <w:rPr>
                <w:lang w:val="en-US"/>
              </w:rPr>
              <w:fldChar w:fldCharType="begin">
                <w:ffData>
                  <w:name w:val=""/>
                  <w:enabled/>
                  <w:calcOnExit w:val="0"/>
                  <w:textInput>
                    <w:default w:val="&lt;&gt;"/>
                  </w:textInput>
                </w:ffData>
              </w:fldChar>
            </w:r>
            <w:r w:rsidRPr="00993A34">
              <w:rPr>
                <w:lang w:val="en-US"/>
              </w:rPr>
              <w:instrText xml:space="preserve"> FORMTEXT </w:instrText>
            </w:r>
            <w:r w:rsidRPr="00993A34">
              <w:rPr>
                <w:lang w:val="en-US"/>
              </w:rPr>
            </w:r>
            <w:r w:rsidRPr="00993A34">
              <w:rPr>
                <w:lang w:val="en-US"/>
              </w:rPr>
              <w:fldChar w:fldCharType="separate"/>
            </w:r>
            <w:r w:rsidRPr="00993A34">
              <w:rPr>
                <w:noProof/>
                <w:lang w:val="en-US"/>
              </w:rPr>
              <w:t>&lt;&gt;</w:t>
            </w:r>
            <w:r w:rsidRPr="00993A34">
              <w:rPr>
                <w:lang w:val="en-US"/>
              </w:rPr>
              <w:fldChar w:fldCharType="end"/>
            </w:r>
          </w:p>
        </w:tc>
      </w:tr>
      <w:tr w:rsidR="00B36FB5" w:rsidRPr="00993A34" w14:paraId="320EF151" w14:textId="77777777" w:rsidTr="00993A34">
        <w:tc>
          <w:tcPr>
            <w:tcW w:w="5748" w:type="dxa"/>
            <w:shd w:val="clear" w:color="auto" w:fill="auto"/>
          </w:tcPr>
          <w:p w14:paraId="3857B1C0" w14:textId="77777777" w:rsidR="00B36FB5" w:rsidRPr="00B36FB5" w:rsidRDefault="00B36FB5" w:rsidP="00B36FB5">
            <w:r w:rsidRPr="00B36FB5">
              <w:t>LOCATION WHERE ORDER WAS PRONOUNCED:</w:t>
            </w:r>
          </w:p>
        </w:tc>
        <w:tc>
          <w:tcPr>
            <w:tcW w:w="3828" w:type="dxa"/>
            <w:shd w:val="clear" w:color="auto" w:fill="auto"/>
          </w:tcPr>
          <w:p w14:paraId="174AF7BE" w14:textId="77777777" w:rsidR="00B36FB5" w:rsidRPr="00993A34" w:rsidRDefault="00B36FB5" w:rsidP="00B36FB5">
            <w:pPr>
              <w:rPr>
                <w:lang w:val="en-US"/>
              </w:rPr>
            </w:pPr>
            <w:r w:rsidRPr="00993A34">
              <w:rPr>
                <w:lang w:val="en-US"/>
              </w:rPr>
              <w:fldChar w:fldCharType="begin">
                <w:ffData>
                  <w:name w:val=""/>
                  <w:enabled/>
                  <w:calcOnExit w:val="0"/>
                  <w:textInput>
                    <w:default w:val="&lt;&gt;"/>
                  </w:textInput>
                </w:ffData>
              </w:fldChar>
            </w:r>
            <w:r w:rsidRPr="00993A34">
              <w:rPr>
                <w:lang w:val="en-US"/>
              </w:rPr>
              <w:instrText xml:space="preserve"> FORMTEXT </w:instrText>
            </w:r>
            <w:r w:rsidRPr="00993A34">
              <w:rPr>
                <w:lang w:val="en-US"/>
              </w:rPr>
            </w:r>
            <w:r w:rsidRPr="00993A34">
              <w:rPr>
                <w:lang w:val="en-US"/>
              </w:rPr>
              <w:fldChar w:fldCharType="separate"/>
            </w:r>
            <w:r w:rsidRPr="00993A34">
              <w:rPr>
                <w:noProof/>
                <w:lang w:val="en-US"/>
              </w:rPr>
              <w:t>&lt;&gt;</w:t>
            </w:r>
            <w:r w:rsidRPr="00993A34">
              <w:rPr>
                <w:lang w:val="en-US"/>
              </w:rPr>
              <w:fldChar w:fldCharType="end"/>
            </w:r>
          </w:p>
        </w:tc>
      </w:tr>
      <w:tr w:rsidR="00B36FB5" w:rsidRPr="00993A34" w14:paraId="73E0CBA9" w14:textId="77777777" w:rsidTr="00993A34">
        <w:tc>
          <w:tcPr>
            <w:tcW w:w="5748" w:type="dxa"/>
            <w:shd w:val="clear" w:color="auto" w:fill="auto"/>
          </w:tcPr>
          <w:p w14:paraId="024C7A3C" w14:textId="77777777" w:rsidR="00B36FB5" w:rsidRPr="00B36FB5" w:rsidRDefault="00B36FB5" w:rsidP="00385685">
            <w:r w:rsidRPr="00B36FB5">
              <w:t xml:space="preserve">NAME OF JUSTICE </w:t>
            </w:r>
            <w:r w:rsidR="00385685">
              <w:t>/ APPLICATIONS JUDGE</w:t>
            </w:r>
            <w:r w:rsidR="00385685" w:rsidRPr="00B36FB5">
              <w:t xml:space="preserve"> </w:t>
            </w:r>
            <w:r w:rsidRPr="00B36FB5">
              <w:t>WHO MADE THIS ORDER:</w:t>
            </w:r>
          </w:p>
        </w:tc>
        <w:tc>
          <w:tcPr>
            <w:tcW w:w="3828" w:type="dxa"/>
            <w:shd w:val="clear" w:color="auto" w:fill="auto"/>
          </w:tcPr>
          <w:p w14:paraId="4AFA000D" w14:textId="77777777" w:rsidR="00B36FB5" w:rsidRPr="00993A34" w:rsidRDefault="00B36FB5" w:rsidP="00B36FB5">
            <w:pPr>
              <w:rPr>
                <w:lang w:val="en-US"/>
              </w:rPr>
            </w:pPr>
            <w:r w:rsidRPr="00993A34">
              <w:rPr>
                <w:lang w:val="en-US"/>
              </w:rPr>
              <w:fldChar w:fldCharType="begin">
                <w:ffData>
                  <w:name w:val=""/>
                  <w:enabled/>
                  <w:calcOnExit w:val="0"/>
                  <w:textInput>
                    <w:default w:val="&lt;&gt;"/>
                  </w:textInput>
                </w:ffData>
              </w:fldChar>
            </w:r>
            <w:r w:rsidRPr="00993A34">
              <w:rPr>
                <w:lang w:val="en-US"/>
              </w:rPr>
              <w:instrText xml:space="preserve"> FORMTEXT </w:instrText>
            </w:r>
            <w:r w:rsidRPr="00993A34">
              <w:rPr>
                <w:lang w:val="en-US"/>
              </w:rPr>
            </w:r>
            <w:r w:rsidRPr="00993A34">
              <w:rPr>
                <w:lang w:val="en-US"/>
              </w:rPr>
              <w:fldChar w:fldCharType="separate"/>
            </w:r>
            <w:r w:rsidRPr="00993A34">
              <w:rPr>
                <w:noProof/>
                <w:lang w:val="en-US"/>
              </w:rPr>
              <w:t>&lt;&gt;</w:t>
            </w:r>
            <w:r w:rsidRPr="00993A34">
              <w:rPr>
                <w:lang w:val="en-US"/>
              </w:rPr>
              <w:fldChar w:fldCharType="end"/>
            </w:r>
          </w:p>
        </w:tc>
      </w:tr>
    </w:tbl>
    <w:p w14:paraId="11F21A8B" w14:textId="77777777" w:rsidR="00B36FB5" w:rsidRDefault="00B36FB5" w:rsidP="00B36FB5"/>
    <w:p w14:paraId="0FF0FBA0" w14:textId="77777777" w:rsidR="00EC5893" w:rsidRDefault="00EC5893" w:rsidP="00EC5893">
      <w:pPr>
        <w:pStyle w:val="Paragraph"/>
      </w:pPr>
      <w:r>
        <w:t xml:space="preserve">Upon the application of the </w:t>
      </w:r>
      <w:proofErr w:type="gramStart"/>
      <w:r>
        <w:t>plaintiff;</w:t>
      </w:r>
      <w:proofErr w:type="gramEnd"/>
      <w:r>
        <w:t xml:space="preserve"> and upon reading the redemption order previously granted in the proceedings; and upon it appearing that the defendant has failed to redeem within the redemption period; and upon considering the offer to purchase referred to in the affidavit of offer filed; </w:t>
      </w:r>
    </w:p>
    <w:p w14:paraId="2AF1D449" w14:textId="77777777" w:rsidR="00326041" w:rsidRDefault="00326041" w:rsidP="00EC5893">
      <w:pPr>
        <w:pStyle w:val="Paragraph"/>
      </w:pPr>
      <w:r>
        <w:t>An</w:t>
      </w:r>
      <w:r w:rsidR="00385685">
        <w:t>d upon hearing counsel for the p</w:t>
      </w:r>
      <w:r>
        <w:t xml:space="preserve">laintiff; And upon </w:t>
      </w:r>
    </w:p>
    <w:p w14:paraId="1A69BFFA" w14:textId="77777777" w:rsidR="00326041" w:rsidRDefault="00326041" w:rsidP="00EC5893">
      <w:pPr>
        <w:pStyle w:val="Paragraph"/>
      </w:pPr>
      <w:r>
        <w:t xml:space="preserve">____ no one appearing for the </w:t>
      </w:r>
      <w:r w:rsidR="00A94DC6">
        <w:t>d</w:t>
      </w:r>
      <w:r>
        <w:t>efendant(s)</w:t>
      </w:r>
    </w:p>
    <w:p w14:paraId="65F689EC" w14:textId="77777777" w:rsidR="00326041" w:rsidRDefault="00326041" w:rsidP="00EC5893">
      <w:pPr>
        <w:pStyle w:val="Paragraph"/>
      </w:pPr>
      <w:r>
        <w:t xml:space="preserve">____ hearing from the </w:t>
      </w:r>
      <w:r w:rsidR="00A94DC6">
        <w:t>d</w:t>
      </w:r>
      <w:r>
        <w:t>efendant(s)</w:t>
      </w:r>
    </w:p>
    <w:p w14:paraId="3E16141A" w14:textId="77777777" w:rsidR="00326041" w:rsidRDefault="00326041" w:rsidP="00EC5893">
      <w:pPr>
        <w:pStyle w:val="Paragraph"/>
      </w:pPr>
      <w:r>
        <w:t xml:space="preserve">____ hearing from counsel for the </w:t>
      </w:r>
      <w:r w:rsidR="00A94DC6">
        <w:t>d</w:t>
      </w:r>
      <w:r>
        <w:t>efendant(s</w:t>
      </w:r>
      <w:proofErr w:type="gramStart"/>
      <w:r>
        <w:t>);</w:t>
      </w:r>
      <w:proofErr w:type="gramEnd"/>
    </w:p>
    <w:p w14:paraId="700DFC77" w14:textId="77777777" w:rsidR="00EC5893" w:rsidRPr="00EC5893" w:rsidRDefault="00EC5893" w:rsidP="00EC5893">
      <w:pPr>
        <w:pStyle w:val="TextJustified"/>
        <w:rPr>
          <w:b/>
        </w:rPr>
      </w:pPr>
      <w:r w:rsidRPr="00EC5893">
        <w:rPr>
          <w:b/>
        </w:rPr>
        <w:t>IT IS HEREBY ORDERED THAT:</w:t>
      </w:r>
    </w:p>
    <w:p w14:paraId="639B44F5" w14:textId="77777777" w:rsidR="00EC5893" w:rsidRDefault="00EC5893" w:rsidP="00EC5893">
      <w:pPr>
        <w:pStyle w:val="StandardL1"/>
      </w:pPr>
      <w:r>
        <w:t>In this order the mortgaged lands are the following:</w:t>
      </w:r>
    </w:p>
    <w:p w14:paraId="56B16237" w14:textId="77777777" w:rsidR="00EC5893" w:rsidRDefault="00EC5893" w:rsidP="00EC5893">
      <w:pPr>
        <w:pStyle w:val="Paragraph1"/>
        <w:rPr>
          <w:rFonts w:cs="Calibri"/>
        </w:rPr>
      </w:pP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rFonts w:cs="Calibri"/>
        </w:rPr>
        <w:t xml:space="preserve"> [insert legal description]</w:t>
      </w:r>
    </w:p>
    <w:p w14:paraId="6E11B171" w14:textId="77777777" w:rsidR="00EC5893" w:rsidRDefault="00EC5893" w:rsidP="00EC5893">
      <w:pPr>
        <w:pStyle w:val="StandardL1"/>
      </w:pPr>
      <w:r>
        <w:lastRenderedPageBreak/>
        <w:t xml:space="preserve">The Offer to Purchase submitted by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rFonts w:cs="Calibri"/>
        </w:rPr>
        <w:t xml:space="preserve"> (the “Purchaser”) in the amount of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rFonts w:cs="Calibri"/>
        </w:rPr>
        <w:t xml:space="preserve"> for the purchase of the mortgaged lands, is hereby approved and accepted</w:t>
      </w:r>
      <w:r w:rsidR="00B31556">
        <w:rPr>
          <w:rFonts w:cs="Calibri"/>
        </w:rPr>
        <w:t xml:space="preserve"> and any deposit of the Purchaser held by the Clerk of the Court shall be forwarded to the plaintiff’s counsel.  Any deposit of the Purchaser held by the judicial listing real estate agent, less commission payable, shall be forwarded to the plaintiff’s counsel</w:t>
      </w:r>
      <w:r>
        <w:rPr>
          <w:rFonts w:cs="Calibri"/>
        </w:rPr>
        <w:t>.  All other off</w:t>
      </w:r>
      <w:r>
        <w:t xml:space="preserve">ers are hereby </w:t>
      </w:r>
      <w:proofErr w:type="gramStart"/>
      <w:r>
        <w:t>rejected</w:t>
      </w:r>
      <w:proofErr w:type="gramEnd"/>
      <w:r>
        <w:t xml:space="preserve"> and all deposits received from any other offerors shall be returned to them</w:t>
      </w:r>
      <w:r w:rsidR="00B31556">
        <w:t xml:space="preserve"> immediately</w:t>
      </w:r>
      <w:r>
        <w:t>.</w:t>
      </w:r>
    </w:p>
    <w:p w14:paraId="37D1379C" w14:textId="77777777" w:rsidR="00EC5893" w:rsidRDefault="00EC5893" w:rsidP="00EC5893">
      <w:pPr>
        <w:pStyle w:val="StandardL1"/>
      </w:pPr>
      <w:r>
        <w:t xml:space="preserve">The Purchaser shall, on or before the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rFonts w:cs="Calibri"/>
        </w:rPr>
        <w:t xml:space="preserve"> day of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rFonts w:cs="Calibri"/>
        </w:rPr>
        <w:t>, 20</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sidR="00385685">
        <w:rPr>
          <w:rFonts w:cs="Calibri"/>
        </w:rPr>
        <w:t xml:space="preserve"> (the “Closing Date”) either </w:t>
      </w:r>
      <w:r>
        <w:rPr>
          <w:rFonts w:cs="Calibri"/>
        </w:rPr>
        <w:t>pay to the plaintiff’s counsel the adjusted purchase price</w:t>
      </w:r>
      <w:r>
        <w:t>, or enter into reasonable conveyancing arrangements with the plaintiff’s counsel to assure payment of the adjusted purchase price, and upon doing so the Purchaser is entitled to obtain possession of the mortgaged lands pursuant to paragraph 6 of this order.</w:t>
      </w:r>
    </w:p>
    <w:p w14:paraId="704F2360" w14:textId="77777777" w:rsidR="00EC5893" w:rsidRDefault="00EC5893" w:rsidP="00EC5893">
      <w:pPr>
        <w:pStyle w:val="StandardL1"/>
      </w:pPr>
      <w:r>
        <w:t>The plaintiff’s lawyer shall distribute the sale proceeds as follows:</w:t>
      </w:r>
    </w:p>
    <w:p w14:paraId="270D138F" w14:textId="77777777" w:rsidR="00EC5893" w:rsidRDefault="00EC5893" w:rsidP="00EC5893">
      <w:pPr>
        <w:pStyle w:val="StandardL2"/>
      </w:pPr>
      <w:r>
        <w:t xml:space="preserve">by paying the amount owing to the municipality in which the mortgaged lands are located with respect to municipal property taxes, assessments, penalties and interest and any other </w:t>
      </w:r>
      <w:r w:rsidR="00B31556">
        <w:t xml:space="preserve">overdue </w:t>
      </w:r>
      <w:r>
        <w:t xml:space="preserve">charges owing to the said municipality with respect to the mortgaged lands, </w:t>
      </w:r>
      <w:r w:rsidR="00B31556">
        <w:t xml:space="preserve">ranking prior to the plaintiff’s mortgage, </w:t>
      </w:r>
      <w:r>
        <w:t xml:space="preserve">if </w:t>
      </w:r>
      <w:proofErr w:type="gramStart"/>
      <w:r>
        <w:t>any,  and</w:t>
      </w:r>
      <w:proofErr w:type="gramEnd"/>
      <w:r>
        <w:t xml:space="preserve">; </w:t>
      </w:r>
    </w:p>
    <w:p w14:paraId="3BB42E30" w14:textId="77777777" w:rsidR="00EC5893" w:rsidRDefault="00EC5893" w:rsidP="00EC5893">
      <w:pPr>
        <w:pStyle w:val="StandardL2"/>
      </w:pPr>
      <w:r>
        <w:t xml:space="preserve">by paying any outstanding condominium fees owing with respect to the mortgaged lands, if any, </w:t>
      </w:r>
      <w:proofErr w:type="gramStart"/>
      <w:r>
        <w:t>and;</w:t>
      </w:r>
      <w:proofErr w:type="gramEnd"/>
    </w:p>
    <w:p w14:paraId="0A5CCE18" w14:textId="77777777" w:rsidR="00EC5893" w:rsidRDefault="00EC5893" w:rsidP="00EC5893">
      <w:pPr>
        <w:pStyle w:val="StandardL2"/>
      </w:pPr>
      <w:r>
        <w:t xml:space="preserve">by paying out any registered financial encumbrancer ranking prior to the plaintiff’s mortgage, if any, </w:t>
      </w:r>
      <w:proofErr w:type="gramStart"/>
      <w:r>
        <w:t>and;</w:t>
      </w:r>
      <w:proofErr w:type="gramEnd"/>
      <w:r>
        <w:t xml:space="preserve">   </w:t>
      </w:r>
    </w:p>
    <w:p w14:paraId="255B1C5A" w14:textId="77777777" w:rsidR="00EC5893" w:rsidRDefault="00EC5893" w:rsidP="00EC5893">
      <w:pPr>
        <w:pStyle w:val="StandardL2"/>
      </w:pPr>
      <w:r>
        <w:t xml:space="preserve">by paying to Canada Revenue Agency, the amount any Goods and Services Tax (“GST”) payable as a result of the sale transaction approved by this Order, if any, </w:t>
      </w:r>
      <w:proofErr w:type="gramStart"/>
      <w:r>
        <w:t>and;</w:t>
      </w:r>
      <w:proofErr w:type="gramEnd"/>
    </w:p>
    <w:p w14:paraId="335B73ED" w14:textId="77777777" w:rsidR="00EC5893" w:rsidRDefault="00EC5893" w:rsidP="00EC5893">
      <w:pPr>
        <w:pStyle w:val="StandardL2"/>
      </w:pPr>
      <w:r>
        <w:t xml:space="preserve">by paying the real estate commission and the GST thereon to the judicial listing real estate agent, if any, </w:t>
      </w:r>
      <w:proofErr w:type="gramStart"/>
      <w:r>
        <w:t>and;</w:t>
      </w:r>
      <w:proofErr w:type="gramEnd"/>
    </w:p>
    <w:p w14:paraId="567B0CA9" w14:textId="77777777" w:rsidR="00AD6313" w:rsidRDefault="00EC5893" w:rsidP="00EC5893">
      <w:pPr>
        <w:pStyle w:val="StandardL2"/>
      </w:pPr>
      <w:r>
        <w:t>by paying the amount owing to the plaintiff under and pursuant to the mortgage which is the subject of the within proceeding, inclusive of costs on a solicitor and client basis</w:t>
      </w:r>
      <w:r w:rsidR="00AD6313">
        <w:t xml:space="preserve"> as worded in the mortgage</w:t>
      </w:r>
      <w:r>
        <w:t xml:space="preserve">, to be assessed by an assessment officer prior to payment.   The costs shall be assessed </w:t>
      </w:r>
      <w:r w:rsidR="00B31556">
        <w:t>without notice</w:t>
      </w:r>
      <w:r w:rsidR="00AD6313">
        <w:t xml:space="preserve"> where:</w:t>
      </w:r>
    </w:p>
    <w:p w14:paraId="49A186C3" w14:textId="77777777" w:rsidR="00AD6313" w:rsidRDefault="00AD6313" w:rsidP="0019123F">
      <w:pPr>
        <w:pStyle w:val="StandardL3"/>
      </w:pPr>
      <w:r>
        <w:t>The Defendant has not filed a Statement of Defence or a Demand for Notice</w:t>
      </w:r>
      <w:r w:rsidR="00F83FF5">
        <w:t>,</w:t>
      </w:r>
      <w:r>
        <w:t xml:space="preserve"> or appeared at the application where this order was granted, or</w:t>
      </w:r>
    </w:p>
    <w:p w14:paraId="54BBB8BC" w14:textId="77777777" w:rsidR="00AD6313" w:rsidRDefault="00AD6313" w:rsidP="0019123F">
      <w:pPr>
        <w:pStyle w:val="StandardL3"/>
      </w:pPr>
      <w:r>
        <w:t>The Defendant has been provided with the proposed Bill of Costs (by mail or email to the Defendant's last known address) and has not provided the Plaintiff's counsel, within 15 days of the mailing or emailing, with notice that the Defendant objects to the Bill of Costs.</w:t>
      </w:r>
    </w:p>
    <w:p w14:paraId="40AAF297" w14:textId="77777777" w:rsidR="00AD6313" w:rsidRPr="00EC66A5" w:rsidRDefault="00AD6313" w:rsidP="00AD6313">
      <w:pPr>
        <w:pStyle w:val="Outline1body"/>
        <w:rPr>
          <w:rFonts w:ascii="Calibri" w:hAnsi="Calibri"/>
          <w:sz w:val="24"/>
          <w:szCs w:val="24"/>
        </w:rPr>
      </w:pPr>
      <w:proofErr w:type="gramStart"/>
      <w:r w:rsidRPr="00EC66A5">
        <w:rPr>
          <w:rFonts w:ascii="Calibri" w:hAnsi="Calibri"/>
          <w:sz w:val="24"/>
          <w:szCs w:val="24"/>
        </w:rPr>
        <w:lastRenderedPageBreak/>
        <w:t>otherwise</w:t>
      </w:r>
      <w:proofErr w:type="gramEnd"/>
      <w:r w:rsidRPr="00EC66A5">
        <w:rPr>
          <w:rFonts w:ascii="Calibri" w:hAnsi="Calibri"/>
          <w:sz w:val="24"/>
          <w:szCs w:val="24"/>
        </w:rPr>
        <w:t xml:space="preserve"> the costs shall be assessed on notice pursuant to Rule 10.37.</w:t>
      </w:r>
    </w:p>
    <w:p w14:paraId="79297314" w14:textId="77777777" w:rsidR="00EC5893" w:rsidRDefault="00EC5893" w:rsidP="00EC5893">
      <w:pPr>
        <w:pStyle w:val="StandardL2"/>
      </w:pPr>
      <w:r>
        <w:t xml:space="preserve"> by retaining any reason</w:t>
      </w:r>
      <w:r w:rsidR="00B31556">
        <w:t>able holdback to a maximum of $2</w:t>
      </w:r>
      <w:r>
        <w:t xml:space="preserve">,500 for undetermined liabilities, including utilities, inspection fees and property taxes, which holdback shall be accounted for pursuant to paragraph 5 of this order, </w:t>
      </w:r>
      <w:proofErr w:type="gramStart"/>
      <w:r>
        <w:t>and;</w:t>
      </w:r>
      <w:proofErr w:type="gramEnd"/>
    </w:p>
    <w:p w14:paraId="4630B981" w14:textId="77777777" w:rsidR="00EC5893" w:rsidRDefault="00EC5893" w:rsidP="00EC5893">
      <w:pPr>
        <w:pStyle w:val="StandardL2"/>
      </w:pPr>
      <w:r>
        <w:t xml:space="preserve">by paying the remainder, if any, into Court to be held by the Clerk of the Court until further Order of this Court. </w:t>
      </w:r>
    </w:p>
    <w:p w14:paraId="564971CA" w14:textId="77777777" w:rsidR="00DA18A0" w:rsidRDefault="00EC5893" w:rsidP="00DA18A0">
      <w:pPr>
        <w:pStyle w:val="StandardL1"/>
      </w:pPr>
      <w:r>
        <w:t xml:space="preserve">The plaintiff shall </w:t>
      </w:r>
      <w:r w:rsidR="00B31556">
        <w:t>file</w:t>
      </w:r>
      <w:r w:rsidR="00D64BA9">
        <w:t xml:space="preserve"> and forward to the assessment officer</w:t>
      </w:r>
      <w:r w:rsidR="00DA18A0">
        <w:t>:</w:t>
      </w:r>
      <w:r w:rsidR="00B31556">
        <w:t xml:space="preserve"> </w:t>
      </w:r>
      <w:r w:rsidR="00DA18A0">
        <w:t>(</w:t>
      </w:r>
      <w:proofErr w:type="spellStart"/>
      <w:r w:rsidR="00DA18A0">
        <w:t>i</w:t>
      </w:r>
      <w:proofErr w:type="spellEnd"/>
      <w:r w:rsidR="00DA18A0">
        <w:t xml:space="preserve">) </w:t>
      </w:r>
      <w:r w:rsidR="00277AF1">
        <w:t>an affidavit</w:t>
      </w:r>
      <w:r w:rsidR="00B31556">
        <w:t xml:space="preserve"> of receipts and disbursements accounting for funds disbursed </w:t>
      </w:r>
      <w:r>
        <w:t xml:space="preserve">pursuant to the preceding paragraph within </w:t>
      </w:r>
      <w:r w:rsidR="00D64BA9">
        <w:t>one month</w:t>
      </w:r>
      <w:r>
        <w:t xml:space="preserve"> of the Closing </w:t>
      </w:r>
      <w:proofErr w:type="gramStart"/>
      <w:r>
        <w:t>Date,  or</w:t>
      </w:r>
      <w:proofErr w:type="gramEnd"/>
      <w:r>
        <w:t xml:space="preserve"> receipt of the adjusted purchase price, whichever is later</w:t>
      </w:r>
      <w:r w:rsidR="00D64BA9">
        <w:t>.</w:t>
      </w:r>
      <w:r>
        <w:t xml:space="preserve"> </w:t>
      </w:r>
      <w:r w:rsidR="00D64BA9">
        <w:t xml:space="preserve">If the plaintiff’s lawyer is receiving payment from or based upon any of the funds disbursed, details of that payment shall be provided in the affidavit, </w:t>
      </w:r>
      <w:r w:rsidR="00DA18A0">
        <w:t xml:space="preserve">and (ii) an affidavit accounting for the balance of any holdback retained pursuant to paragraph 4(g) </w:t>
      </w:r>
      <w:r w:rsidR="00D64BA9">
        <w:t xml:space="preserve">of this order. This affidavit shall be provided, and any remaining holdback funds paid into court, </w:t>
      </w:r>
      <w:r w:rsidR="00DA18A0">
        <w:t xml:space="preserve">within </w:t>
      </w:r>
      <w:r w:rsidR="00D64BA9">
        <w:t>two months</w:t>
      </w:r>
      <w:r w:rsidR="00DA18A0">
        <w:t xml:space="preserve"> of the Closing Date.</w:t>
      </w:r>
    </w:p>
    <w:p w14:paraId="5A9F29BF" w14:textId="77777777" w:rsidR="008A74C4" w:rsidRDefault="008A74C4" w:rsidP="00DA18A0">
      <w:pPr>
        <w:pStyle w:val="StandardL1"/>
      </w:pPr>
      <w:r>
        <w:t>If, on the date by which a plaintiff is required to comply with paragraph 5, the plaintiff’s costs have not been assessed, the plaintiff shall hold back the amount of costs it claims and otherwise comply with paragraph 5. If the plaintiff’s costs are ultimately assessed at less than the amount it claimed, then within one month after the assessment, the plaintiff shall file a supplemental affidavit pursuant to paragraph 5(</w:t>
      </w:r>
      <w:proofErr w:type="spellStart"/>
      <w:r>
        <w:t>i</w:t>
      </w:r>
      <w:proofErr w:type="spellEnd"/>
      <w:r>
        <w:t>), and make a further payment into court.</w:t>
      </w:r>
    </w:p>
    <w:p w14:paraId="27117CA6" w14:textId="77777777" w:rsidR="009461AF" w:rsidRDefault="00EC5893" w:rsidP="008A74C4">
      <w:pPr>
        <w:pStyle w:val="StandardL1"/>
      </w:pPr>
      <w:r>
        <w:t>The defendant, any tenants, and any other occupants shall, on or before</w:t>
      </w:r>
      <w:r w:rsidR="009461AF">
        <w:t xml:space="preserve"> </w:t>
      </w:r>
      <w:r w:rsidR="009461AF">
        <w:rPr>
          <w:lang w:val="en-US"/>
        </w:rPr>
        <w:fldChar w:fldCharType="begin">
          <w:ffData>
            <w:name w:val=""/>
            <w:enabled/>
            <w:calcOnExit w:val="0"/>
            <w:textInput>
              <w:default w:val="&lt;&gt;"/>
            </w:textInput>
          </w:ffData>
        </w:fldChar>
      </w:r>
      <w:r w:rsidR="009461AF">
        <w:rPr>
          <w:lang w:val="en-US"/>
        </w:rPr>
        <w:instrText xml:space="preserve"> FORMTEXT </w:instrText>
      </w:r>
      <w:r w:rsidR="009461AF">
        <w:rPr>
          <w:lang w:val="en-US"/>
        </w:rPr>
      </w:r>
      <w:r w:rsidR="009461AF">
        <w:rPr>
          <w:lang w:val="en-US"/>
        </w:rPr>
        <w:fldChar w:fldCharType="separate"/>
      </w:r>
      <w:r w:rsidR="009461AF">
        <w:rPr>
          <w:noProof/>
          <w:lang w:val="en-US"/>
        </w:rPr>
        <w:t>&lt;&gt;</w:t>
      </w:r>
      <w:r w:rsidR="009461AF">
        <w:rPr>
          <w:lang w:val="en-US"/>
        </w:rPr>
        <w:fldChar w:fldCharType="end"/>
      </w:r>
      <w:r w:rsidR="009461AF">
        <w:t xml:space="preserve"> </w:t>
      </w:r>
      <w:r>
        <w:t xml:space="preserve">deliver up to the Purchaser vacant possession of the mortgaged lands. Service of this order may be made on the occupants by posting same on the main entrance door to the mortgaged lands.  A Civil Enforcement Agency has authority, after service of this order has been </w:t>
      </w:r>
      <w:proofErr w:type="gramStart"/>
      <w:r>
        <w:t>effected</w:t>
      </w:r>
      <w:proofErr w:type="gramEnd"/>
      <w:r>
        <w:t>, to evict any occupant of the mortgaged lands on the later of the aforesaid date or 20 days after the posting has occurred.</w:t>
      </w:r>
    </w:p>
    <w:p w14:paraId="64E7B43C" w14:textId="77777777" w:rsidR="00EC5893" w:rsidRDefault="00EC5893" w:rsidP="00EC5893">
      <w:pPr>
        <w:pStyle w:val="StandardL1"/>
      </w:pPr>
      <w:r>
        <w:t>Upon written confirmation from the plaintiff’s lawyer that it has received or is satisfied that it will receive payment from the Purchaser, the Registrar of Land Titles shall cancel the existing certificate of title to the mortgaged lands and shall issue a new certificate of title in the name of:</w:t>
      </w:r>
    </w:p>
    <w:p w14:paraId="27FA4A06" w14:textId="77777777" w:rsidR="00EC5893" w:rsidRDefault="009461AF" w:rsidP="009461AF">
      <w:pPr>
        <w:pStyle w:val="Paragraph1"/>
        <w:rPr>
          <w:rFonts w:cs="Calibri"/>
        </w:rPr>
      </w:pP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p w14:paraId="47F6950E" w14:textId="77777777" w:rsidR="00EC5893" w:rsidRDefault="00EC5893" w:rsidP="009461AF">
      <w:pPr>
        <w:pStyle w:val="Paragraph1"/>
        <w:rPr>
          <w:rFonts w:cs="Calibri"/>
        </w:rPr>
      </w:pPr>
      <w:r>
        <w:t>(</w:t>
      </w:r>
      <w:proofErr w:type="gramStart"/>
      <w:r>
        <w:t>or</w:t>
      </w:r>
      <w:proofErr w:type="gramEnd"/>
      <w:r>
        <w:t xml:space="preserve"> such </w:t>
      </w:r>
      <w:r w:rsidR="00B31556">
        <w:t>other transferee as directed by the plaintiff’s counsel in correspondence sent to the Registrar of Land Titles at the time this order is submitted for registration</w:t>
      </w:r>
      <w:r>
        <w:t>) free and clear of the plaintiff’s mortgage and all subsequent encumbrances, but subject to: [</w:t>
      </w:r>
      <w:r w:rsidR="00D90473">
        <w:rPr>
          <w:lang w:val="en-US"/>
        </w:rPr>
        <w:fldChar w:fldCharType="begin">
          <w:ffData>
            <w:name w:val=""/>
            <w:enabled/>
            <w:calcOnExit w:val="0"/>
            <w:textInput>
              <w:default w:val="&lt;&gt;"/>
            </w:textInput>
          </w:ffData>
        </w:fldChar>
      </w:r>
      <w:r w:rsidR="00D90473">
        <w:rPr>
          <w:lang w:val="en-US"/>
        </w:rPr>
        <w:instrText xml:space="preserve"> FORMTEXT </w:instrText>
      </w:r>
      <w:r w:rsidR="00D90473">
        <w:rPr>
          <w:lang w:val="en-US"/>
        </w:rPr>
      </w:r>
      <w:r w:rsidR="00D90473">
        <w:rPr>
          <w:lang w:val="en-US"/>
        </w:rPr>
        <w:fldChar w:fldCharType="separate"/>
      </w:r>
      <w:r w:rsidR="00D90473">
        <w:rPr>
          <w:noProof/>
          <w:lang w:val="en-US"/>
        </w:rPr>
        <w:t>&lt;&gt;</w:t>
      </w:r>
      <w:r w:rsidR="00D90473">
        <w:rPr>
          <w:lang w:val="en-US"/>
        </w:rPr>
        <w:fldChar w:fldCharType="end"/>
      </w:r>
      <w:r>
        <w:t>insert list of all registrations prior to the plaintiff’s mortgage].</w:t>
      </w:r>
    </w:p>
    <w:p w14:paraId="59C121DC" w14:textId="77777777" w:rsidR="00EC5893" w:rsidRDefault="00EC5893" w:rsidP="009461AF">
      <w:pPr>
        <w:pStyle w:val="StandardL1"/>
      </w:pPr>
      <w:r>
        <w:lastRenderedPageBreak/>
        <w:t>Any interest in the mortgaged lands of the defendant, anyone claiming through the defendant, or any other subordinate encumbrancer is hereby extinguished.</w:t>
      </w:r>
    </w:p>
    <w:p w14:paraId="613CE4B7" w14:textId="77777777" w:rsidR="00EC5893" w:rsidRDefault="00D64BA9" w:rsidP="009461AF">
      <w:pPr>
        <w:pStyle w:val="StandardL1"/>
      </w:pPr>
      <w:r>
        <w:t>Compliance with Rule 9.34(4) and t</w:t>
      </w:r>
      <w:r w:rsidR="00EC5893">
        <w:t>he requirement for service of documents prior to entry of this order, set out in Rule 9.35</w:t>
      </w:r>
      <w:r w:rsidR="00B31556">
        <w:t>(1)</w:t>
      </w:r>
      <w:r w:rsidR="00EC5893">
        <w:t xml:space="preserve">(a), </w:t>
      </w:r>
      <w:r>
        <w:t xml:space="preserve">are </w:t>
      </w:r>
      <w:r w:rsidR="00EC5893">
        <w:t>hereby waived.</w:t>
      </w:r>
    </w:p>
    <w:p w14:paraId="781F1A9E" w14:textId="77777777" w:rsidR="00EC5893" w:rsidRDefault="00EC5893" w:rsidP="009461AF">
      <w:pPr>
        <w:pStyle w:val="StandardL1"/>
      </w:pPr>
      <w:r>
        <w:t xml:space="preserve">The Registrar of Land Titles shall comply with this order forthwith notwithstanding Section 191(1) of the </w:t>
      </w:r>
      <w:r w:rsidRPr="00D90473">
        <w:rPr>
          <w:i/>
        </w:rPr>
        <w:t>Land Titles Act</w:t>
      </w:r>
      <w:r>
        <w:t>.</w:t>
      </w:r>
    </w:p>
    <w:p w14:paraId="5C4D0CF1" w14:textId="77777777" w:rsidR="00FA02A8" w:rsidRDefault="00FA02A8" w:rsidP="00FA02A8">
      <w:pPr>
        <w:pStyle w:val="StandardL1"/>
      </w:pPr>
      <w:r>
        <w:rPr>
          <w:b/>
        </w:rPr>
        <w:t>[Optional ~ Insert provisions dealing with service, of which the following are by way of example only.]</w:t>
      </w:r>
      <w:r>
        <w:t xml:space="preserve">  </w:t>
      </w:r>
    </w:p>
    <w:p w14:paraId="12F668F9" w14:textId="77777777" w:rsidR="00FA02A8" w:rsidRPr="009F076D" w:rsidRDefault="00FA02A8" w:rsidP="00FA02A8">
      <w:pPr>
        <w:pStyle w:val="TextJustified"/>
        <w:ind w:left="720"/>
      </w:pPr>
      <w:r>
        <w:t xml:space="preserve">Service of this order and all subsequent documents in this action may be served upon the defendant,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t xml:space="preserve">, by serving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&lt;his/her/their&gt;</w:t>
      </w:r>
      <w:r>
        <w:rPr>
          <w:lang w:val="en-US"/>
        </w:rPr>
        <w:fldChar w:fldCharType="end"/>
      </w:r>
      <w:r>
        <w:rPr>
          <w:lang w:val="en-US"/>
        </w:rPr>
        <w:t xml:space="preserve"> counsel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of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by e0mail at the address of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w:t>
      </w:r>
    </w:p>
    <w:p w14:paraId="1225CFC2" w14:textId="77777777" w:rsidR="00FA02A8" w:rsidRDefault="00FA02A8" w:rsidP="00FA02A8">
      <w:pPr>
        <w:pStyle w:val="TextJustified"/>
        <w:ind w:left="720"/>
      </w:pPr>
      <w:r>
        <w:t>OR</w:t>
      </w:r>
    </w:p>
    <w:p w14:paraId="4F9FFAE6" w14:textId="77777777" w:rsidR="00B31556" w:rsidRDefault="00FA02A8" w:rsidP="00FA02A8">
      <w:pPr>
        <w:pStyle w:val="TextJustified"/>
        <w:ind w:left="720"/>
        <w:rPr>
          <w:lang w:val="en-US"/>
        </w:rPr>
      </w:pPr>
      <w:r>
        <w:t xml:space="preserve">Service of this order and all subsequent documents in this action may be effected upon the defendant,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by delivering a copy of this order and leaving with any adult present at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or in the alternative, by ordinary mail to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w:t>
      </w:r>
    </w:p>
    <w:p w14:paraId="476936F3" w14:textId="77777777" w:rsidR="00385685" w:rsidRDefault="00385685" w:rsidP="00FA02A8">
      <w:pPr>
        <w:pStyle w:val="TextJustified"/>
        <w:ind w:left="720"/>
      </w:pPr>
    </w:p>
    <w:tbl>
      <w:tblPr>
        <w:tblW w:w="9588" w:type="dxa"/>
        <w:tblLayout w:type="fixed"/>
        <w:tblLook w:val="0000" w:firstRow="0" w:lastRow="0" w:firstColumn="0" w:lastColumn="0" w:noHBand="0" w:noVBand="0"/>
      </w:tblPr>
      <w:tblGrid>
        <w:gridCol w:w="5028"/>
        <w:gridCol w:w="4560"/>
      </w:tblGrid>
      <w:tr w:rsidR="009B7940" w14:paraId="23EE997F" w14:textId="77777777" w:rsidTr="00BE2459">
        <w:tc>
          <w:tcPr>
            <w:tcW w:w="5028" w:type="dxa"/>
          </w:tcPr>
          <w:p w14:paraId="2A6DE99C" w14:textId="77777777" w:rsidR="009B7940" w:rsidRDefault="009B7940" w:rsidP="00BE2459">
            <w:pPr>
              <w:pStyle w:val="FirmAutotext"/>
            </w:pPr>
          </w:p>
        </w:tc>
        <w:tc>
          <w:tcPr>
            <w:tcW w:w="4560" w:type="dxa"/>
            <w:tcBorders>
              <w:bottom w:val="single" w:sz="4" w:space="0" w:color="auto"/>
            </w:tcBorders>
          </w:tcPr>
          <w:p w14:paraId="55A7DDA3" w14:textId="77777777" w:rsidR="009B7940" w:rsidRDefault="009B7940" w:rsidP="00BE2459">
            <w:pPr>
              <w:pStyle w:val="FirmAutotext"/>
            </w:pPr>
          </w:p>
        </w:tc>
      </w:tr>
      <w:tr w:rsidR="009B7940" w14:paraId="6D7A756B" w14:textId="77777777" w:rsidTr="00BE2459">
        <w:tc>
          <w:tcPr>
            <w:tcW w:w="5028" w:type="dxa"/>
          </w:tcPr>
          <w:p w14:paraId="13836A77" w14:textId="77777777" w:rsidR="009B7940" w:rsidRDefault="009B7940" w:rsidP="00BE2459">
            <w:pPr>
              <w:pStyle w:val="FirmAutotext"/>
            </w:pPr>
          </w:p>
        </w:tc>
        <w:tc>
          <w:tcPr>
            <w:tcW w:w="4560" w:type="dxa"/>
          </w:tcPr>
          <w:p w14:paraId="33981C17" w14:textId="77777777" w:rsidR="009B7940" w:rsidRDefault="00385685" w:rsidP="00BE2459">
            <w:pPr>
              <w:pStyle w:val="FirmAutotext"/>
            </w:pPr>
            <w:r>
              <w:rPr>
                <w:lang w:val="en-US"/>
              </w:rPr>
              <w:t>APPLICATIONS JUDGE</w:t>
            </w:r>
            <w:r w:rsidR="00B31556">
              <w:rPr>
                <w:lang w:val="en-US"/>
              </w:rPr>
              <w:t xml:space="preserve"> IN CHAMBERS</w:t>
            </w:r>
          </w:p>
        </w:tc>
      </w:tr>
    </w:tbl>
    <w:p w14:paraId="0DF78CA0" w14:textId="77777777" w:rsidR="00513231" w:rsidRDefault="00513231" w:rsidP="00513231"/>
    <w:p w14:paraId="6CDA8840" w14:textId="77777777" w:rsidR="001F1187" w:rsidRDefault="002A6EC8">
      <w:pPr>
        <w:pStyle w:val="DocsID"/>
      </w:pPr>
      <w:bookmarkStart w:id="1" w:name="docsstamplast"/>
      <w:r>
        <w:t>3139908_3</w:t>
      </w:r>
    </w:p>
    <w:bookmarkEnd w:id="1"/>
    <w:p w14:paraId="16A9ECF3" w14:textId="77777777" w:rsidR="001F1187" w:rsidRDefault="001F1187" w:rsidP="00513231"/>
    <w:sectPr w:rsidR="001F1187" w:rsidSect="00FB02C9">
      <w:headerReference w:type="default" r:id="rId10"/>
      <w:footerReference w:type="default" r:id="rId11"/>
      <w:footerReference w:type="first" r:id="rId12"/>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1581" w14:textId="77777777" w:rsidR="00B05CE5" w:rsidRDefault="00B05CE5">
      <w:r>
        <w:separator/>
      </w:r>
    </w:p>
  </w:endnote>
  <w:endnote w:type="continuationSeparator" w:id="0">
    <w:p w14:paraId="0D9715EB" w14:textId="77777777" w:rsidR="00B05CE5" w:rsidRDefault="00B0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D801" w14:textId="639C82F2" w:rsidR="0019123F" w:rsidRDefault="003659A8">
    <w:pPr>
      <w:pStyle w:val="Footer"/>
    </w:pPr>
    <w:r>
      <w:rPr>
        <w:noProof/>
        <w:lang w:eastAsia="en-CA"/>
      </w:rPr>
      <mc:AlternateContent>
        <mc:Choice Requires="wps">
          <w:drawing>
            <wp:anchor distT="0" distB="0" distL="114300" distR="114300" simplePos="0" relativeHeight="251657216" behindDoc="0" locked="0" layoutInCell="0" allowOverlap="1" wp14:anchorId="430D7D12" wp14:editId="7B2F60AB">
              <wp:simplePos x="0" y="0"/>
              <wp:positionH relativeFrom="page">
                <wp:posOffset>0</wp:posOffset>
              </wp:positionH>
              <wp:positionV relativeFrom="page">
                <wp:posOffset>9594215</wp:posOffset>
              </wp:positionV>
              <wp:extent cx="7772400" cy="273685"/>
              <wp:effectExtent l="0" t="2540" r="0" b="0"/>
              <wp:wrapNone/>
              <wp:docPr id="2" name="MSIPCM900e49d6a31bf1dc61b33ffc" descr="{&quot;HashCode&quot;:-154267878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6891" w14:textId="77777777" w:rsidR="00385685" w:rsidRPr="00385685" w:rsidRDefault="00385685" w:rsidP="00385685">
                          <w:pPr>
                            <w:rPr>
                              <w:rFonts w:cs="Calibri"/>
                              <w:color w:val="000000"/>
                              <w:sz w:val="22"/>
                            </w:rPr>
                          </w:pPr>
                          <w:r w:rsidRPr="00385685">
                            <w:rPr>
                              <w:rFonts w:cs="Calibri"/>
                              <w:color w:val="000000"/>
                              <w:sz w:val="22"/>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D7D12" id="_x0000_t202" coordsize="21600,21600" o:spt="202" path="m,l,21600r21600,l21600,xe">
              <v:stroke joinstyle="miter"/>
              <v:path gradientshapeok="t" o:connecttype="rect"/>
            </v:shapetype>
            <v:shape id="MSIPCM900e49d6a31bf1dc61b33ffc" o:spid="_x0000_s1026" type="#_x0000_t202" alt="{&quot;HashCode&quot;:-1542678785,&quot;Height&quot;:792.0,&quot;Width&quot;:612.0,&quot;Placement&quot;:&quot;Footer&quot;,&quot;Index&quot;:&quot;Primary&quot;,&quot;Section&quot;:1,&quot;Top&quot;:0.0,&quot;Left&quot;:0.0}" style="position:absolute;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1BA86891" w14:textId="77777777" w:rsidR="00385685" w:rsidRPr="00385685" w:rsidRDefault="00385685" w:rsidP="00385685">
                    <w:pPr>
                      <w:rPr>
                        <w:rFonts w:cs="Calibri"/>
                        <w:color w:val="000000"/>
                        <w:sz w:val="22"/>
                      </w:rPr>
                    </w:pPr>
                    <w:r w:rsidRPr="00385685">
                      <w:rPr>
                        <w:rFonts w:cs="Calibri"/>
                        <w:color w:val="000000"/>
                        <w:sz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689A" w14:textId="041721CE" w:rsidR="0019123F" w:rsidRPr="00FB6305" w:rsidRDefault="005B7ECD">
    <w:pPr>
      <w:pStyle w:val="Footer"/>
      <w:rPr>
        <w:rFonts w:ascii="Arial" w:hAnsi="Arial" w:cs="Arial"/>
        <w:i/>
        <w:iCs/>
        <w:sz w:val="18"/>
        <w:szCs w:val="18"/>
        <w:lang w:val="en-US"/>
      </w:rPr>
    </w:pPr>
    <w:r w:rsidRPr="00FB6305">
      <w:rPr>
        <w:rFonts w:ascii="Arial" w:hAnsi="Arial" w:cs="Arial"/>
        <w:i/>
        <w:iCs/>
        <w:sz w:val="18"/>
        <w:szCs w:val="18"/>
        <w:lang w:val="en-US"/>
      </w:rPr>
      <w:t>KB193 Rev. 2023-05-25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D6C2" w14:textId="77777777" w:rsidR="00B05CE5" w:rsidRDefault="00B05CE5">
      <w:r>
        <w:separator/>
      </w:r>
    </w:p>
  </w:footnote>
  <w:footnote w:type="continuationSeparator" w:id="0">
    <w:p w14:paraId="650C76C8" w14:textId="77777777" w:rsidR="00B05CE5" w:rsidRDefault="00B0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C5B3" w14:textId="77777777" w:rsidR="0019123F" w:rsidRDefault="0019123F" w:rsidP="001874C3">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85685">
      <w:rPr>
        <w:rStyle w:val="PageNumber"/>
        <w:noProof/>
      </w:rPr>
      <w:t>4</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6687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3C4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FEF3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3CB7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BABE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96CD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54A0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3E6E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507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289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upp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decimal"/>
      <w:lvlText w:val="%8)"/>
      <w:lvlJc w:val="left"/>
    </w:lvl>
    <w:lvl w:ilvl="8">
      <w:numFmt w:val="decimal"/>
      <w:lvlText w:val=""/>
      <w:lvlJc w:val="left"/>
    </w:lvl>
  </w:abstractNum>
  <w:abstractNum w:abstractNumId="11" w15:restartNumberingAfterBreak="0">
    <w:nsid w:val="173636C9"/>
    <w:multiLevelType w:val="multilevel"/>
    <w:tmpl w:val="954AB578"/>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720"/>
      </w:pPr>
      <w:rPr>
        <w:rFonts w:ascii="Symbol" w:hAnsi="Symbol" w:hint="default"/>
      </w:rPr>
    </w:lvl>
    <w:lvl w:ilvl="2">
      <w:start w:val="1"/>
      <w:numFmt w:val="bullet"/>
      <w:lvlText w:val=""/>
      <w:lvlJc w:val="left"/>
      <w:pPr>
        <w:tabs>
          <w:tab w:val="num" w:pos="2880"/>
        </w:tabs>
        <w:ind w:left="2880" w:hanging="720"/>
      </w:pPr>
      <w:rPr>
        <w:rFonts w:ascii="Symbol" w:hAnsi="Symbol"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15:restartNumberingAfterBreak="0">
    <w:nsid w:val="2A400D64"/>
    <w:multiLevelType w:val="multilevel"/>
    <w:tmpl w:val="FACE57E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lowerLetter"/>
      <w:lvlText w:val="(%9)"/>
      <w:lvlJc w:val="left"/>
      <w:pPr>
        <w:tabs>
          <w:tab w:val="num" w:pos="6480"/>
        </w:tabs>
        <w:ind w:left="6480" w:hanging="720"/>
      </w:pPr>
      <w:rPr>
        <w:rFonts w:hint="default"/>
      </w:rPr>
    </w:lvl>
  </w:abstractNum>
  <w:abstractNum w:abstractNumId="13" w15:restartNumberingAfterBreak="0">
    <w:nsid w:val="313F0396"/>
    <w:multiLevelType w:val="multilevel"/>
    <w:tmpl w:val="EED2AB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1">
    <w:nsid w:val="3410081E"/>
    <w:multiLevelType w:val="hybridMultilevel"/>
    <w:tmpl w:val="F09C3132"/>
    <w:lvl w:ilvl="0" w:tplc="08D2C7F8">
      <w:start w:val="1"/>
      <w:numFmt w:val="decimal"/>
      <w:lvlText w:val="%1."/>
      <w:lvlJc w:val="left"/>
      <w:pPr>
        <w:tabs>
          <w:tab w:val="num" w:pos="360"/>
        </w:tabs>
        <w:ind w:left="0" w:firstLine="0"/>
      </w:pPr>
      <w:rPr>
        <w:rFonts w:hint="default"/>
        <w:b w:val="0"/>
      </w:rPr>
    </w:lvl>
    <w:lvl w:ilvl="1" w:tplc="04090019">
      <w:start w:val="1"/>
      <w:numFmt w:val="lowerLetter"/>
      <w:lvlText w:val="%2."/>
      <w:lvlJc w:val="left"/>
      <w:pPr>
        <w:tabs>
          <w:tab w:val="num" w:pos="1440"/>
        </w:tabs>
        <w:ind w:left="1440" w:hanging="360"/>
      </w:pPr>
    </w:lvl>
    <w:lvl w:ilvl="2" w:tplc="988492A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1">
    <w:nsid w:val="3E976BBF"/>
    <w:multiLevelType w:val="multilevel"/>
    <w:tmpl w:val="19F05684"/>
    <w:lvl w:ilvl="0">
      <w:start w:val="1"/>
      <w:numFmt w:val="decimal"/>
      <w:lvlRestart w:val="0"/>
      <w:pStyle w:val="Heading1"/>
      <w:lvlText w:val="%1."/>
      <w:lvlJc w:val="left"/>
      <w:pPr>
        <w:ind w:left="0" w:firstLine="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upp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5040" w:hanging="720"/>
      </w:pPr>
    </w:lvl>
    <w:lvl w:ilvl="7">
      <w:start w:val="1"/>
      <w:numFmt w:val="upperLetter"/>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85B383D"/>
    <w:multiLevelType w:val="multilevel"/>
    <w:tmpl w:val="2500CEB0"/>
    <w:lvl w:ilvl="0">
      <w:start w:val="1"/>
      <w:numFmt w:val="bullet"/>
      <w:pStyle w:val="Bullet"/>
      <w:lvlText w:val=""/>
      <w:lvlJc w:val="left"/>
      <w:pPr>
        <w:tabs>
          <w:tab w:val="num" w:pos="720"/>
        </w:tabs>
        <w:ind w:left="720" w:hanging="720"/>
      </w:pPr>
      <w:rPr>
        <w:rFonts w:ascii="Symbol" w:hAnsi="Symbol" w:hint="default"/>
        <w:color w:val="auto"/>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color w:val="auto"/>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17" w15:restartNumberingAfterBreak="0">
    <w:nsid w:val="70857DA2"/>
    <w:multiLevelType w:val="multilevel"/>
    <w:tmpl w:val="DDAA549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lowerLetter"/>
      <w:lvlText w:val="(%9)"/>
      <w:lvlJc w:val="left"/>
      <w:pPr>
        <w:tabs>
          <w:tab w:val="num" w:pos="6480"/>
        </w:tabs>
        <w:ind w:left="6480" w:hanging="720"/>
      </w:pPr>
      <w:rPr>
        <w:rFonts w:hint="default"/>
      </w:rPr>
    </w:lvl>
  </w:abstractNum>
  <w:abstractNum w:abstractNumId="18" w15:restartNumberingAfterBreak="0">
    <w:nsid w:val="75800E87"/>
    <w:multiLevelType w:val="multilevel"/>
    <w:tmpl w:val="F80A34B8"/>
    <w:lvl w:ilvl="0">
      <w:start w:val="1"/>
      <w:numFmt w:val="decimal"/>
      <w:pStyle w:val="StandardL1"/>
      <w:lvlText w:val="%1."/>
      <w:lvlJc w:val="left"/>
      <w:pPr>
        <w:tabs>
          <w:tab w:val="num" w:pos="720"/>
        </w:tabs>
        <w:ind w:left="720" w:hanging="720"/>
      </w:pPr>
      <w:rPr>
        <w:rFonts w:hint="default"/>
      </w:rPr>
    </w:lvl>
    <w:lvl w:ilvl="1">
      <w:start w:val="1"/>
      <w:numFmt w:val="lowerLetter"/>
      <w:pStyle w:val="StandardL2"/>
      <w:lvlText w:val="(%2)"/>
      <w:lvlJc w:val="left"/>
      <w:pPr>
        <w:tabs>
          <w:tab w:val="num" w:pos="1440"/>
        </w:tabs>
        <w:ind w:left="1440" w:hanging="720"/>
      </w:pPr>
      <w:rPr>
        <w:rFonts w:hint="default"/>
      </w:rPr>
    </w:lvl>
    <w:lvl w:ilvl="2">
      <w:start w:val="1"/>
      <w:numFmt w:val="lowerRoman"/>
      <w:pStyle w:val="StandardL3"/>
      <w:lvlText w:val="(%3)"/>
      <w:lvlJc w:val="left"/>
      <w:pPr>
        <w:tabs>
          <w:tab w:val="num" w:pos="2160"/>
        </w:tabs>
        <w:ind w:left="2160" w:hanging="720"/>
      </w:pPr>
      <w:rPr>
        <w:rFonts w:hint="default"/>
      </w:rPr>
    </w:lvl>
    <w:lvl w:ilvl="3">
      <w:start w:val="1"/>
      <w:numFmt w:val="upperLetter"/>
      <w:pStyle w:val="StandardL4"/>
      <w:lvlText w:val="(%4)"/>
      <w:lvlJc w:val="left"/>
      <w:pPr>
        <w:tabs>
          <w:tab w:val="num" w:pos="2880"/>
        </w:tabs>
        <w:ind w:left="2880" w:hanging="720"/>
      </w:pPr>
      <w:rPr>
        <w:rFonts w:hint="default"/>
      </w:rPr>
    </w:lvl>
    <w:lvl w:ilvl="4">
      <w:start w:val="1"/>
      <w:numFmt w:val="decimal"/>
      <w:pStyle w:val="StandardL5"/>
      <w:lvlText w:val="%5)"/>
      <w:lvlJc w:val="left"/>
      <w:pPr>
        <w:tabs>
          <w:tab w:val="num" w:pos="3600"/>
        </w:tabs>
        <w:ind w:left="3600" w:hanging="720"/>
      </w:pPr>
      <w:rPr>
        <w:rFonts w:hint="default"/>
      </w:rPr>
    </w:lvl>
    <w:lvl w:ilvl="5">
      <w:start w:val="1"/>
      <w:numFmt w:val="lowerLetter"/>
      <w:pStyle w:val="StandardL6"/>
      <w:lvlText w:val="%6)"/>
      <w:lvlJc w:val="left"/>
      <w:pPr>
        <w:tabs>
          <w:tab w:val="num" w:pos="4320"/>
        </w:tabs>
        <w:ind w:left="4320" w:hanging="720"/>
      </w:pPr>
      <w:rPr>
        <w:rFonts w:hint="default"/>
      </w:rPr>
    </w:lvl>
    <w:lvl w:ilvl="6">
      <w:start w:val="1"/>
      <w:numFmt w:val="lowerRoman"/>
      <w:pStyle w:val="StandardL7"/>
      <w:lvlText w:val="%7)"/>
      <w:lvlJc w:val="left"/>
      <w:pPr>
        <w:tabs>
          <w:tab w:val="num" w:pos="5040"/>
        </w:tabs>
        <w:ind w:left="5040" w:hanging="720"/>
      </w:pPr>
      <w:rPr>
        <w:rFonts w:hint="default"/>
      </w:rPr>
    </w:lvl>
    <w:lvl w:ilvl="7">
      <w:start w:val="1"/>
      <w:numFmt w:val="decimal"/>
      <w:pStyle w:val="StandardL8"/>
      <w:lvlText w:val="%8)"/>
      <w:lvlJc w:val="left"/>
      <w:pPr>
        <w:tabs>
          <w:tab w:val="num" w:pos="5760"/>
        </w:tabs>
        <w:ind w:left="5760" w:hanging="720"/>
      </w:pPr>
      <w:rPr>
        <w:rFonts w:hint="default"/>
      </w:rPr>
    </w:lvl>
    <w:lvl w:ilvl="8">
      <w:start w:val="1"/>
      <w:numFmt w:val="lowerLetter"/>
      <w:pStyle w:val="StandardL9"/>
      <w:lvlText w:val="(%9)"/>
      <w:lvlJc w:val="left"/>
      <w:pPr>
        <w:tabs>
          <w:tab w:val="num" w:pos="6480"/>
        </w:tabs>
        <w:ind w:left="6480" w:hanging="720"/>
      </w:pPr>
      <w:rPr>
        <w:rFonts w:hint="default"/>
      </w:rPr>
    </w:lvl>
  </w:abstractNum>
  <w:abstractNum w:abstractNumId="19" w15:restartNumberingAfterBreak="0">
    <w:nsid w:val="77C51567"/>
    <w:multiLevelType w:val="multilevel"/>
    <w:tmpl w:val="FD08DD5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AC76B5C"/>
    <w:multiLevelType w:val="multilevel"/>
    <w:tmpl w:val="DDA485F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7FDB4D55"/>
    <w:multiLevelType w:val="multilevel"/>
    <w:tmpl w:val="6A940726"/>
    <w:lvl w:ilvl="0">
      <w:start w:val="1"/>
      <w:numFmt w:val="bullet"/>
      <w:lvlText w:val=""/>
      <w:lvlJc w:val="left"/>
      <w:pPr>
        <w:tabs>
          <w:tab w:val="num" w:pos="2880"/>
        </w:tabs>
        <w:ind w:left="2880" w:hanging="720"/>
      </w:pPr>
      <w:rPr>
        <w:rFonts w:ascii="Symbol" w:hAnsi="Symbol" w:hint="default"/>
      </w:rPr>
    </w:lvl>
    <w:lvl w:ilvl="1">
      <w:start w:val="1"/>
      <w:numFmt w:val="bullet"/>
      <w:lvlText w:val=""/>
      <w:lvlJc w:val="left"/>
      <w:pPr>
        <w:tabs>
          <w:tab w:val="num" w:pos="3600"/>
        </w:tabs>
        <w:ind w:left="3600" w:hanging="720"/>
      </w:pPr>
      <w:rPr>
        <w:rFonts w:ascii="Symbol" w:hAnsi="Symbol" w:hint="default"/>
      </w:rPr>
    </w:lvl>
    <w:lvl w:ilvl="2">
      <w:start w:val="1"/>
      <w:numFmt w:val="bullet"/>
      <w:lvlText w:val=""/>
      <w:lvlJc w:val="left"/>
      <w:pPr>
        <w:tabs>
          <w:tab w:val="num" w:pos="4320"/>
        </w:tabs>
        <w:ind w:left="4320" w:hanging="72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
      <w:lvlJc w:val="left"/>
      <w:pPr>
        <w:tabs>
          <w:tab w:val="num" w:pos="3960"/>
        </w:tabs>
        <w:ind w:left="396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040"/>
        </w:tabs>
        <w:ind w:left="5040" w:hanging="360"/>
      </w:pPr>
      <w:rPr>
        <w:rFonts w:ascii="Symbol" w:hAnsi="Symbol" w:hint="default"/>
      </w:rPr>
    </w:lvl>
    <w:lvl w:ilvl="8">
      <w:start w:val="1"/>
      <w:numFmt w:val="bullet"/>
      <w:lvlText w:val=""/>
      <w:lvlJc w:val="left"/>
      <w:pPr>
        <w:tabs>
          <w:tab w:val="num" w:pos="5400"/>
        </w:tabs>
        <w:ind w:left="5400" w:hanging="360"/>
      </w:pPr>
      <w:rPr>
        <w:rFonts w:ascii="Symbol" w:hAnsi="Symbol" w:hint="default"/>
      </w:rPr>
    </w:lvl>
  </w:abstractNum>
  <w:num w:numId="1" w16cid:durableId="1355884841">
    <w:abstractNumId w:val="16"/>
  </w:num>
  <w:num w:numId="2" w16cid:durableId="1279527109">
    <w:abstractNumId w:val="16"/>
  </w:num>
  <w:num w:numId="3" w16cid:durableId="552277303">
    <w:abstractNumId w:val="16"/>
  </w:num>
  <w:num w:numId="4" w16cid:durableId="386077709">
    <w:abstractNumId w:val="16"/>
  </w:num>
  <w:num w:numId="5" w16cid:durableId="1628076276">
    <w:abstractNumId w:val="16"/>
  </w:num>
  <w:num w:numId="6" w16cid:durableId="2133936877">
    <w:abstractNumId w:val="16"/>
  </w:num>
  <w:num w:numId="7" w16cid:durableId="816801338">
    <w:abstractNumId w:val="16"/>
  </w:num>
  <w:num w:numId="8" w16cid:durableId="306668461">
    <w:abstractNumId w:val="16"/>
  </w:num>
  <w:num w:numId="9" w16cid:durableId="783963644">
    <w:abstractNumId w:val="16"/>
  </w:num>
  <w:num w:numId="10" w16cid:durableId="1932618397">
    <w:abstractNumId w:val="16"/>
  </w:num>
  <w:num w:numId="11" w16cid:durableId="1714109894">
    <w:abstractNumId w:val="16"/>
  </w:num>
  <w:num w:numId="12" w16cid:durableId="613369437">
    <w:abstractNumId w:val="16"/>
  </w:num>
  <w:num w:numId="13" w16cid:durableId="269121853">
    <w:abstractNumId w:val="12"/>
  </w:num>
  <w:num w:numId="14" w16cid:durableId="1548949695">
    <w:abstractNumId w:val="13"/>
  </w:num>
  <w:num w:numId="15" w16cid:durableId="485585205">
    <w:abstractNumId w:val="11"/>
  </w:num>
  <w:num w:numId="16" w16cid:durableId="1625113542">
    <w:abstractNumId w:val="21"/>
  </w:num>
  <w:num w:numId="17" w16cid:durableId="1352994807">
    <w:abstractNumId w:val="20"/>
  </w:num>
  <w:num w:numId="18" w16cid:durableId="391775113">
    <w:abstractNumId w:val="19"/>
  </w:num>
  <w:num w:numId="19" w16cid:durableId="1589847286">
    <w:abstractNumId w:val="17"/>
  </w:num>
  <w:num w:numId="20" w16cid:durableId="891966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2168634">
    <w:abstractNumId w:val="9"/>
  </w:num>
  <w:num w:numId="22" w16cid:durableId="1096242544">
    <w:abstractNumId w:val="7"/>
  </w:num>
  <w:num w:numId="23" w16cid:durableId="1781334350">
    <w:abstractNumId w:val="6"/>
  </w:num>
  <w:num w:numId="24" w16cid:durableId="737629812">
    <w:abstractNumId w:val="5"/>
  </w:num>
  <w:num w:numId="25" w16cid:durableId="1872179702">
    <w:abstractNumId w:val="4"/>
  </w:num>
  <w:num w:numId="26" w16cid:durableId="1468278752">
    <w:abstractNumId w:val="8"/>
  </w:num>
  <w:num w:numId="27" w16cid:durableId="1912501669">
    <w:abstractNumId w:val="3"/>
  </w:num>
  <w:num w:numId="28" w16cid:durableId="331185260">
    <w:abstractNumId w:val="2"/>
  </w:num>
  <w:num w:numId="29" w16cid:durableId="2102993603">
    <w:abstractNumId w:val="1"/>
  </w:num>
  <w:num w:numId="30" w16cid:durableId="1110273925">
    <w:abstractNumId w:val="0"/>
  </w:num>
  <w:num w:numId="31" w16cid:durableId="530915936">
    <w:abstractNumId w:val="18"/>
  </w:num>
  <w:num w:numId="32" w16cid:durableId="1847480310">
    <w:abstractNumId w:val="16"/>
  </w:num>
  <w:num w:numId="33" w16cid:durableId="1197233333">
    <w:abstractNumId w:val="16"/>
  </w:num>
  <w:num w:numId="34" w16cid:durableId="1628393828">
    <w:abstractNumId w:val="16"/>
  </w:num>
  <w:num w:numId="35" w16cid:durableId="1042172840">
    <w:abstractNumId w:val="16"/>
  </w:num>
  <w:num w:numId="36" w16cid:durableId="897277306">
    <w:abstractNumId w:val="16"/>
  </w:num>
  <w:num w:numId="37" w16cid:durableId="1804422629">
    <w:abstractNumId w:val="16"/>
  </w:num>
  <w:num w:numId="38" w16cid:durableId="250697178">
    <w:abstractNumId w:val="15"/>
  </w:num>
  <w:num w:numId="39" w16cid:durableId="1164662965">
    <w:abstractNumId w:val="14"/>
  </w:num>
  <w:num w:numId="40" w16cid:durableId="1923760835">
    <w:abstractNumId w:val="1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upp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79"/>
    <w:rsid w:val="000146B7"/>
    <w:rsid w:val="00075311"/>
    <w:rsid w:val="0007682C"/>
    <w:rsid w:val="000B2D17"/>
    <w:rsid w:val="00142EBA"/>
    <w:rsid w:val="00170D72"/>
    <w:rsid w:val="00176BC3"/>
    <w:rsid w:val="001874C3"/>
    <w:rsid w:val="0019123F"/>
    <w:rsid w:val="001D58A9"/>
    <w:rsid w:val="001F1187"/>
    <w:rsid w:val="00221C1A"/>
    <w:rsid w:val="00266826"/>
    <w:rsid w:val="00277AF1"/>
    <w:rsid w:val="002A6EC8"/>
    <w:rsid w:val="002F6FC2"/>
    <w:rsid w:val="00326041"/>
    <w:rsid w:val="00335E3F"/>
    <w:rsid w:val="003365FF"/>
    <w:rsid w:val="003659A8"/>
    <w:rsid w:val="00385685"/>
    <w:rsid w:val="0039370F"/>
    <w:rsid w:val="003A3CB6"/>
    <w:rsid w:val="003B0183"/>
    <w:rsid w:val="003E0232"/>
    <w:rsid w:val="004363EC"/>
    <w:rsid w:val="00487902"/>
    <w:rsid w:val="004923ED"/>
    <w:rsid w:val="004D0729"/>
    <w:rsid w:val="004E0B74"/>
    <w:rsid w:val="004F340F"/>
    <w:rsid w:val="004F7E9E"/>
    <w:rsid w:val="00513231"/>
    <w:rsid w:val="00590378"/>
    <w:rsid w:val="00591B27"/>
    <w:rsid w:val="005A2B60"/>
    <w:rsid w:val="005B7ECD"/>
    <w:rsid w:val="005F1A59"/>
    <w:rsid w:val="00672432"/>
    <w:rsid w:val="0069458E"/>
    <w:rsid w:val="006B0BAA"/>
    <w:rsid w:val="006C7117"/>
    <w:rsid w:val="007735D8"/>
    <w:rsid w:val="00773940"/>
    <w:rsid w:val="007B1DC2"/>
    <w:rsid w:val="007F3539"/>
    <w:rsid w:val="008022B4"/>
    <w:rsid w:val="00814AAA"/>
    <w:rsid w:val="008A74C4"/>
    <w:rsid w:val="008E41F2"/>
    <w:rsid w:val="008E5127"/>
    <w:rsid w:val="00912DB8"/>
    <w:rsid w:val="00915C6E"/>
    <w:rsid w:val="009162E4"/>
    <w:rsid w:val="00924421"/>
    <w:rsid w:val="009461AF"/>
    <w:rsid w:val="0099114B"/>
    <w:rsid w:val="009929D1"/>
    <w:rsid w:val="00993A34"/>
    <w:rsid w:val="009A7FBB"/>
    <w:rsid w:val="009B7940"/>
    <w:rsid w:val="009C3D8D"/>
    <w:rsid w:val="009E1E0B"/>
    <w:rsid w:val="00A372AA"/>
    <w:rsid w:val="00A94DC6"/>
    <w:rsid w:val="00AA6557"/>
    <w:rsid w:val="00AC085E"/>
    <w:rsid w:val="00AD2405"/>
    <w:rsid w:val="00AD6313"/>
    <w:rsid w:val="00AD7FBB"/>
    <w:rsid w:val="00B05CE5"/>
    <w:rsid w:val="00B1307B"/>
    <w:rsid w:val="00B31556"/>
    <w:rsid w:val="00B36FB5"/>
    <w:rsid w:val="00B9123B"/>
    <w:rsid w:val="00BA5330"/>
    <w:rsid w:val="00BE2459"/>
    <w:rsid w:val="00C12679"/>
    <w:rsid w:val="00C57395"/>
    <w:rsid w:val="00CA0E5D"/>
    <w:rsid w:val="00CA6F52"/>
    <w:rsid w:val="00CB7556"/>
    <w:rsid w:val="00CD5209"/>
    <w:rsid w:val="00D034E9"/>
    <w:rsid w:val="00D114B1"/>
    <w:rsid w:val="00D64BA9"/>
    <w:rsid w:val="00D65CD0"/>
    <w:rsid w:val="00D660BF"/>
    <w:rsid w:val="00D90473"/>
    <w:rsid w:val="00DA18A0"/>
    <w:rsid w:val="00DB2FB4"/>
    <w:rsid w:val="00DD4C04"/>
    <w:rsid w:val="00E1672E"/>
    <w:rsid w:val="00E478EA"/>
    <w:rsid w:val="00E60ABF"/>
    <w:rsid w:val="00E73F3A"/>
    <w:rsid w:val="00EB1092"/>
    <w:rsid w:val="00EC332B"/>
    <w:rsid w:val="00EC5893"/>
    <w:rsid w:val="00F64089"/>
    <w:rsid w:val="00F805E1"/>
    <w:rsid w:val="00F83FF5"/>
    <w:rsid w:val="00F840DA"/>
    <w:rsid w:val="00FA02A8"/>
    <w:rsid w:val="00FB02C9"/>
    <w:rsid w:val="00FB6305"/>
    <w:rsid w:val="00FF3CCA"/>
    <w:rsid w:val="00FF4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55BE8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FB5"/>
    <w:rPr>
      <w:rFonts w:ascii="Calibri" w:hAnsi="Calibri"/>
      <w:sz w:val="24"/>
      <w:szCs w:val="24"/>
      <w:lang w:eastAsia="en-US"/>
    </w:rPr>
  </w:style>
  <w:style w:type="paragraph" w:styleId="Heading1">
    <w:name w:val="heading 1"/>
    <w:basedOn w:val="Normal"/>
    <w:qFormat/>
    <w:rsid w:val="00B36FB5"/>
    <w:pPr>
      <w:numPr>
        <w:numId w:val="38"/>
      </w:numPr>
      <w:spacing w:after="360" w:line="360" w:lineRule="auto"/>
      <w:jc w:val="both"/>
      <w:outlineLvl w:val="0"/>
    </w:pPr>
    <w:rPr>
      <w:rFonts w:ascii="Times New Roman" w:hAnsi="Times New Roman"/>
      <w:kern w:val="28"/>
      <w:szCs w:val="20"/>
    </w:rPr>
  </w:style>
  <w:style w:type="paragraph" w:styleId="Heading2">
    <w:name w:val="heading 2"/>
    <w:basedOn w:val="Normal"/>
    <w:qFormat/>
    <w:rsid w:val="00B36FB5"/>
    <w:pPr>
      <w:numPr>
        <w:ilvl w:val="1"/>
        <w:numId w:val="38"/>
      </w:numPr>
      <w:spacing w:after="240" w:line="360" w:lineRule="auto"/>
      <w:jc w:val="both"/>
      <w:outlineLvl w:val="1"/>
    </w:pPr>
    <w:rPr>
      <w:rFonts w:ascii="Times New Roman" w:hAnsi="Times New Roman"/>
      <w:szCs w:val="20"/>
    </w:rPr>
  </w:style>
  <w:style w:type="paragraph" w:styleId="Heading3">
    <w:name w:val="heading 3"/>
    <w:basedOn w:val="Normal"/>
    <w:qFormat/>
    <w:rsid w:val="00B36FB5"/>
    <w:pPr>
      <w:numPr>
        <w:ilvl w:val="2"/>
        <w:numId w:val="38"/>
      </w:numPr>
      <w:spacing w:after="240" w:line="360" w:lineRule="auto"/>
      <w:jc w:val="both"/>
      <w:outlineLvl w:val="2"/>
    </w:pPr>
    <w:rPr>
      <w:rFonts w:ascii="Times New Roman" w:hAnsi="Times New Roman"/>
      <w:szCs w:val="20"/>
    </w:rPr>
  </w:style>
  <w:style w:type="paragraph" w:styleId="Heading4">
    <w:name w:val="heading 4"/>
    <w:basedOn w:val="Normal"/>
    <w:qFormat/>
    <w:rsid w:val="00B36FB5"/>
    <w:pPr>
      <w:numPr>
        <w:ilvl w:val="3"/>
        <w:numId w:val="38"/>
      </w:numPr>
      <w:spacing w:after="240" w:line="360" w:lineRule="auto"/>
      <w:jc w:val="both"/>
      <w:outlineLvl w:val="3"/>
    </w:pPr>
    <w:rPr>
      <w:rFonts w:ascii="Times New Roman" w:hAnsi="Times New Roman"/>
      <w:szCs w:val="20"/>
    </w:rPr>
  </w:style>
  <w:style w:type="paragraph" w:styleId="Heading5">
    <w:name w:val="heading 5"/>
    <w:basedOn w:val="Normal"/>
    <w:qFormat/>
    <w:rsid w:val="00B36FB5"/>
    <w:pPr>
      <w:numPr>
        <w:ilvl w:val="4"/>
        <w:numId w:val="38"/>
      </w:numPr>
      <w:spacing w:after="240" w:line="360" w:lineRule="auto"/>
      <w:jc w:val="both"/>
      <w:outlineLvl w:val="4"/>
    </w:pPr>
    <w:rPr>
      <w:rFonts w:ascii="Times New Roman" w:hAnsi="Times New Roman"/>
      <w:szCs w:val="20"/>
    </w:rPr>
  </w:style>
  <w:style w:type="paragraph" w:styleId="Heading6">
    <w:name w:val="heading 6"/>
    <w:basedOn w:val="Normal"/>
    <w:qFormat/>
    <w:rsid w:val="00B36FB5"/>
    <w:pPr>
      <w:numPr>
        <w:ilvl w:val="5"/>
        <w:numId w:val="38"/>
      </w:numPr>
      <w:spacing w:after="240" w:line="360" w:lineRule="auto"/>
      <w:jc w:val="both"/>
      <w:outlineLvl w:val="5"/>
    </w:pPr>
    <w:rPr>
      <w:rFonts w:ascii="Times New Roman" w:hAnsi="Times New Roman"/>
      <w:szCs w:val="20"/>
    </w:rPr>
  </w:style>
  <w:style w:type="paragraph" w:styleId="Heading7">
    <w:name w:val="heading 7"/>
    <w:basedOn w:val="Normal"/>
    <w:qFormat/>
    <w:rsid w:val="00B36FB5"/>
    <w:pPr>
      <w:numPr>
        <w:ilvl w:val="6"/>
        <w:numId w:val="38"/>
      </w:numPr>
      <w:spacing w:after="240" w:line="360" w:lineRule="auto"/>
      <w:jc w:val="both"/>
      <w:outlineLvl w:val="6"/>
    </w:pPr>
    <w:rPr>
      <w:rFonts w:ascii="Times New Roman" w:hAnsi="Times New Roman"/>
      <w:szCs w:val="20"/>
    </w:rPr>
  </w:style>
  <w:style w:type="paragraph" w:styleId="Heading8">
    <w:name w:val="heading 8"/>
    <w:basedOn w:val="Normal"/>
    <w:qFormat/>
    <w:rsid w:val="00B36FB5"/>
    <w:pPr>
      <w:keepNext/>
      <w:numPr>
        <w:ilvl w:val="7"/>
        <w:numId w:val="38"/>
      </w:numPr>
      <w:spacing w:after="240" w:line="360" w:lineRule="auto"/>
      <w:jc w:val="both"/>
      <w:outlineLvl w:val="7"/>
    </w:pPr>
    <w:rPr>
      <w:rFonts w:ascii="Times New Roman" w:hAnsi="Times New Roman"/>
      <w:szCs w:val="20"/>
    </w:rPr>
  </w:style>
  <w:style w:type="paragraph" w:styleId="Heading9">
    <w:name w:val="heading 9"/>
    <w:basedOn w:val="Normal"/>
    <w:qFormat/>
    <w:rsid w:val="00B36FB5"/>
    <w:pPr>
      <w:numPr>
        <w:ilvl w:val="8"/>
        <w:numId w:val="38"/>
      </w:numPr>
      <w:spacing w:after="240" w:line="360" w:lineRule="auto"/>
      <w:jc w:val="both"/>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mTITLE01">
    <w:name w:val="Firm TITLE 01"/>
    <w:basedOn w:val="Normal"/>
    <w:next w:val="TextJustified"/>
    <w:rsid w:val="00C12679"/>
    <w:pPr>
      <w:keepNext/>
      <w:spacing w:after="240"/>
    </w:pPr>
    <w:rPr>
      <w:b/>
      <w:caps/>
      <w:sz w:val="28"/>
      <w:szCs w:val="28"/>
      <w:u w:val="single"/>
    </w:rPr>
  </w:style>
  <w:style w:type="paragraph" w:customStyle="1" w:styleId="FirmTitle02">
    <w:name w:val="Firm Title 02"/>
    <w:basedOn w:val="Normal"/>
    <w:next w:val="TextJustified"/>
    <w:rsid w:val="00C12679"/>
    <w:pPr>
      <w:keepNext/>
      <w:spacing w:after="240"/>
    </w:pPr>
    <w:rPr>
      <w:b/>
      <w:i/>
    </w:rPr>
  </w:style>
  <w:style w:type="paragraph" w:customStyle="1" w:styleId="FirmTitle03">
    <w:name w:val="Firm Title 03"/>
    <w:basedOn w:val="Normal"/>
    <w:next w:val="TextJustified"/>
    <w:rsid w:val="00C12679"/>
    <w:pPr>
      <w:keepNext/>
      <w:spacing w:after="240"/>
      <w:jc w:val="center"/>
    </w:pPr>
    <w:rPr>
      <w:b/>
      <w:i/>
      <w:u w:val="single"/>
    </w:r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Header">
    <w:name w:val="header"/>
    <w:basedOn w:val="Normal"/>
    <w:pPr>
      <w:tabs>
        <w:tab w:val="center" w:pos="4680"/>
        <w:tab w:val="right" w:pos="9360"/>
      </w:tabs>
    </w:pPr>
  </w:style>
  <w:style w:type="paragraph" w:customStyle="1" w:styleId="IndentQuote1">
    <w:name w:val="Indent Quote1"/>
    <w:basedOn w:val="Normal"/>
    <w:rsid w:val="00C12679"/>
    <w:pPr>
      <w:spacing w:after="240"/>
      <w:ind w:left="720" w:right="720"/>
      <w:jc w:val="both"/>
    </w:pPr>
  </w:style>
  <w:style w:type="paragraph" w:customStyle="1" w:styleId="IndentQuote2">
    <w:name w:val="Indent Quote2"/>
    <w:basedOn w:val="Normal"/>
    <w:rsid w:val="00C12679"/>
    <w:pPr>
      <w:spacing w:after="240"/>
      <w:ind w:left="1440" w:right="1440"/>
      <w:jc w:val="both"/>
    </w:pPr>
  </w:style>
  <w:style w:type="paragraph" w:customStyle="1" w:styleId="IndentQuote3">
    <w:name w:val="Indent Quote3"/>
    <w:basedOn w:val="Normal"/>
    <w:rsid w:val="00C12679"/>
    <w:pPr>
      <w:spacing w:after="240"/>
      <w:ind w:left="2160" w:right="2160"/>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Notes">
    <w:name w:val="Notes"/>
    <w:basedOn w:val="Normal"/>
    <w:rsid w:val="00C12679"/>
    <w:pPr>
      <w:jc w:val="both"/>
    </w:pPr>
    <w:rPr>
      <w:sz w:val="16"/>
      <w:szCs w:val="16"/>
    </w:rPr>
  </w:style>
  <w:style w:type="paragraph" w:customStyle="1" w:styleId="Paragraph">
    <w:name w:val="Paragraph"/>
    <w:basedOn w:val="Normal"/>
    <w:rsid w:val="00C12679"/>
    <w:pPr>
      <w:spacing w:after="240"/>
      <w:ind w:firstLine="1440"/>
      <w:jc w:val="both"/>
    </w:pPr>
  </w:style>
  <w:style w:type="paragraph" w:customStyle="1" w:styleId="Paragraph1">
    <w:name w:val="Paragraph 1"/>
    <w:basedOn w:val="Normal"/>
    <w:rsid w:val="00C12679"/>
    <w:pPr>
      <w:spacing w:after="240"/>
      <w:ind w:left="720"/>
      <w:jc w:val="both"/>
    </w:pPr>
  </w:style>
  <w:style w:type="paragraph" w:customStyle="1" w:styleId="Paragraph2">
    <w:name w:val="Paragraph 2"/>
    <w:basedOn w:val="Normal"/>
    <w:rsid w:val="00C12679"/>
    <w:pPr>
      <w:spacing w:after="240"/>
      <w:ind w:left="1440"/>
      <w:jc w:val="both"/>
    </w:pPr>
  </w:style>
  <w:style w:type="paragraph" w:customStyle="1" w:styleId="Paragraph3">
    <w:name w:val="Paragraph 3"/>
    <w:basedOn w:val="Normal"/>
    <w:rsid w:val="00C12679"/>
    <w:pPr>
      <w:spacing w:after="240"/>
      <w:ind w:left="2160"/>
      <w:jc w:val="both"/>
    </w:pPr>
  </w:style>
  <w:style w:type="paragraph" w:customStyle="1" w:styleId="Paragraph4">
    <w:name w:val="Paragraph 4"/>
    <w:basedOn w:val="Normal"/>
    <w:rsid w:val="00C12679"/>
    <w:pPr>
      <w:spacing w:after="240"/>
      <w:ind w:left="2880"/>
      <w:jc w:val="both"/>
    </w:pPr>
  </w:style>
  <w:style w:type="paragraph" w:customStyle="1" w:styleId="Paragraph5">
    <w:name w:val="Paragraph 5"/>
    <w:basedOn w:val="Normal"/>
    <w:rsid w:val="00C12679"/>
    <w:pPr>
      <w:spacing w:after="240"/>
      <w:ind w:left="3600"/>
      <w:jc w:val="both"/>
    </w:pPr>
  </w:style>
  <w:style w:type="paragraph" w:customStyle="1" w:styleId="Paragraph6">
    <w:name w:val="Paragraph 6"/>
    <w:basedOn w:val="Normal"/>
    <w:rsid w:val="00C12679"/>
    <w:pPr>
      <w:spacing w:after="240"/>
      <w:ind w:left="4320"/>
      <w:jc w:val="both"/>
    </w:pPr>
  </w:style>
  <w:style w:type="paragraph" w:customStyle="1" w:styleId="Paragraph7">
    <w:name w:val="Paragraph 7"/>
    <w:basedOn w:val="Normal"/>
    <w:rsid w:val="00C12679"/>
    <w:pPr>
      <w:spacing w:after="240"/>
      <w:ind w:left="5040"/>
      <w:jc w:val="both"/>
    </w:pPr>
  </w:style>
  <w:style w:type="paragraph" w:customStyle="1" w:styleId="Paragraph8">
    <w:name w:val="Paragraph 8"/>
    <w:basedOn w:val="Normal"/>
    <w:rsid w:val="00C12679"/>
    <w:pPr>
      <w:spacing w:after="240"/>
      <w:ind w:left="5760"/>
      <w:jc w:val="both"/>
    </w:pPr>
  </w:style>
  <w:style w:type="paragraph" w:customStyle="1" w:styleId="Paragraph9">
    <w:name w:val="Paragraph 9"/>
    <w:basedOn w:val="Normal"/>
    <w:rsid w:val="00C12679"/>
    <w:pPr>
      <w:spacing w:after="240"/>
      <w:ind w:left="6480"/>
      <w:jc w:val="both"/>
    </w:pPr>
  </w:style>
  <w:style w:type="paragraph" w:styleId="Signature">
    <w:name w:val="Signature"/>
    <w:basedOn w:val="Normal"/>
    <w:pPr>
      <w:tabs>
        <w:tab w:val="left" w:leader="underscore" w:pos="8640"/>
      </w:tabs>
      <w:ind w:left="4320"/>
    </w:pPr>
  </w:style>
  <w:style w:type="paragraph" w:customStyle="1" w:styleId="SubtitleCentre">
    <w:name w:val="Subtitle Centre"/>
    <w:basedOn w:val="Normal"/>
    <w:next w:val="TextJustified"/>
    <w:rsid w:val="00C12679"/>
    <w:pPr>
      <w:keepNext/>
      <w:spacing w:after="240"/>
      <w:jc w:val="center"/>
    </w:pPr>
    <w:rPr>
      <w:b/>
      <w:u w:val="single"/>
    </w:rPr>
  </w:style>
  <w:style w:type="paragraph" w:customStyle="1" w:styleId="SubtitleLeft">
    <w:name w:val="Subtitle Left"/>
    <w:basedOn w:val="Normal"/>
    <w:next w:val="TextJustified"/>
    <w:rsid w:val="00C12679"/>
    <w:pPr>
      <w:keepNext/>
      <w:spacing w:after="240"/>
      <w:jc w:val="both"/>
    </w:pPr>
    <w:rPr>
      <w:b/>
      <w:u w:val="single"/>
    </w:rPr>
  </w:style>
  <w:style w:type="table" w:styleId="TableGrid">
    <w:name w:val="Table Grid"/>
    <w:basedOn w:val="TableNormal"/>
    <w:rsid w:val="00C1267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E73F3A"/>
  </w:style>
  <w:style w:type="paragraph" w:customStyle="1" w:styleId="TextCenter">
    <w:name w:val="Text Center"/>
    <w:basedOn w:val="Normal"/>
    <w:pPr>
      <w:spacing w:after="240"/>
      <w:jc w:val="center"/>
    </w:pPr>
  </w:style>
  <w:style w:type="paragraph" w:customStyle="1" w:styleId="TextGap">
    <w:name w:val="Text Gap"/>
    <w:basedOn w:val="Normal"/>
    <w:rsid w:val="00C12679"/>
    <w:pPr>
      <w:spacing w:after="240"/>
    </w:pPr>
    <w:rPr>
      <w:b/>
      <w:caps/>
      <w:spacing w:val="100"/>
    </w:rPr>
  </w:style>
  <w:style w:type="paragraph" w:customStyle="1" w:styleId="TextJustified">
    <w:name w:val="Text Justified"/>
    <w:basedOn w:val="Normal"/>
    <w:rsid w:val="00C12679"/>
    <w:pPr>
      <w:spacing w:after="240"/>
      <w:jc w:val="both"/>
    </w:pPr>
  </w:style>
  <w:style w:type="paragraph" w:customStyle="1" w:styleId="TextLeft">
    <w:name w:val="Text Left"/>
    <w:basedOn w:val="Normal"/>
    <w:rsid w:val="00C12679"/>
    <w:pPr>
      <w:spacing w:after="240"/>
    </w:pPr>
  </w:style>
  <w:style w:type="paragraph" w:customStyle="1" w:styleId="TextMiddle">
    <w:name w:val="Text Middle"/>
    <w:basedOn w:val="Normal"/>
    <w:rsid w:val="00C12679"/>
    <w:pPr>
      <w:spacing w:after="240"/>
      <w:ind w:left="4320"/>
    </w:pPr>
  </w:style>
  <w:style w:type="paragraph" w:customStyle="1" w:styleId="TextRight">
    <w:name w:val="Text Right"/>
    <w:basedOn w:val="Normal"/>
    <w:rsid w:val="00C12679"/>
    <w:pPr>
      <w:spacing w:after="240"/>
      <w:jc w:val="right"/>
    </w:pPr>
  </w:style>
  <w:style w:type="paragraph" w:styleId="Title">
    <w:name w:val="Title"/>
    <w:basedOn w:val="Normal"/>
    <w:next w:val="TextJustified"/>
    <w:qFormat/>
    <w:pPr>
      <w:spacing w:after="240"/>
      <w:jc w:val="center"/>
    </w:pPr>
    <w:rPr>
      <w:rFonts w:cs="Arial"/>
      <w:b/>
      <w:bCs/>
      <w:caps/>
    </w:rPr>
  </w:style>
  <w:style w:type="paragraph" w:customStyle="1" w:styleId="Bullet">
    <w:name w:val="Bullet"/>
    <w:basedOn w:val="Normal"/>
    <w:rsid w:val="00C12679"/>
    <w:pPr>
      <w:numPr>
        <w:numId w:val="37"/>
      </w:numPr>
      <w:spacing w:after="240"/>
      <w:jc w:val="both"/>
    </w:pPr>
  </w:style>
  <w:style w:type="paragraph" w:customStyle="1" w:styleId="Bullet2">
    <w:name w:val="Bullet2"/>
    <w:basedOn w:val="Normal"/>
    <w:rsid w:val="00C12679"/>
    <w:pPr>
      <w:numPr>
        <w:ilvl w:val="1"/>
        <w:numId w:val="37"/>
      </w:numPr>
      <w:spacing w:after="240"/>
    </w:pPr>
  </w:style>
  <w:style w:type="paragraph" w:customStyle="1" w:styleId="Bullet3">
    <w:name w:val="Bullet3"/>
    <w:basedOn w:val="Normal"/>
    <w:rsid w:val="00C12679"/>
    <w:pPr>
      <w:numPr>
        <w:ilvl w:val="2"/>
        <w:numId w:val="37"/>
      </w:numPr>
      <w:spacing w:after="240"/>
    </w:pPr>
  </w:style>
  <w:style w:type="paragraph" w:customStyle="1" w:styleId="Paragraph05">
    <w:name w:val="Paragraph 0.5"/>
    <w:basedOn w:val="Normal"/>
    <w:rsid w:val="00C12679"/>
    <w:pPr>
      <w:spacing w:after="240"/>
      <w:ind w:firstLine="720"/>
      <w:jc w:val="both"/>
    </w:pPr>
  </w:style>
  <w:style w:type="paragraph" w:customStyle="1" w:styleId="StandardL1">
    <w:name w:val="Standard_L1"/>
    <w:basedOn w:val="Normal"/>
    <w:rsid w:val="00E73F3A"/>
    <w:pPr>
      <w:numPr>
        <w:numId w:val="31"/>
      </w:numPr>
      <w:spacing w:after="240"/>
      <w:jc w:val="both"/>
      <w:outlineLvl w:val="0"/>
    </w:pPr>
  </w:style>
  <w:style w:type="paragraph" w:customStyle="1" w:styleId="StandardL2">
    <w:name w:val="Standard_L2"/>
    <w:basedOn w:val="Normal"/>
    <w:pPr>
      <w:numPr>
        <w:ilvl w:val="1"/>
        <w:numId w:val="31"/>
      </w:numPr>
      <w:spacing w:after="240"/>
      <w:jc w:val="both"/>
      <w:outlineLvl w:val="1"/>
    </w:pPr>
  </w:style>
  <w:style w:type="paragraph" w:customStyle="1" w:styleId="StandardL3">
    <w:name w:val="Standard_L3"/>
    <w:basedOn w:val="Normal"/>
    <w:pPr>
      <w:numPr>
        <w:ilvl w:val="2"/>
        <w:numId w:val="31"/>
      </w:numPr>
      <w:spacing w:after="240"/>
      <w:jc w:val="both"/>
      <w:outlineLvl w:val="2"/>
    </w:pPr>
  </w:style>
  <w:style w:type="paragraph" w:customStyle="1" w:styleId="StandardL4">
    <w:name w:val="Standard_L4"/>
    <w:basedOn w:val="Normal"/>
    <w:pPr>
      <w:numPr>
        <w:ilvl w:val="3"/>
        <w:numId w:val="31"/>
      </w:numPr>
      <w:spacing w:after="240"/>
      <w:jc w:val="both"/>
      <w:outlineLvl w:val="3"/>
    </w:pPr>
  </w:style>
  <w:style w:type="paragraph" w:customStyle="1" w:styleId="StandardL5">
    <w:name w:val="Standard_L5"/>
    <w:basedOn w:val="Normal"/>
    <w:pPr>
      <w:numPr>
        <w:ilvl w:val="4"/>
        <w:numId w:val="31"/>
      </w:numPr>
      <w:spacing w:after="240"/>
      <w:jc w:val="both"/>
      <w:outlineLvl w:val="4"/>
    </w:pPr>
  </w:style>
  <w:style w:type="paragraph" w:customStyle="1" w:styleId="StandardL6">
    <w:name w:val="Standard_L6"/>
    <w:basedOn w:val="Normal"/>
    <w:pPr>
      <w:numPr>
        <w:ilvl w:val="5"/>
        <w:numId w:val="31"/>
      </w:numPr>
      <w:spacing w:after="240"/>
      <w:jc w:val="both"/>
      <w:outlineLvl w:val="5"/>
    </w:pPr>
  </w:style>
  <w:style w:type="paragraph" w:customStyle="1" w:styleId="StandardL7">
    <w:name w:val="Standard_L7"/>
    <w:basedOn w:val="Normal"/>
    <w:pPr>
      <w:numPr>
        <w:ilvl w:val="6"/>
        <w:numId w:val="31"/>
      </w:numPr>
      <w:spacing w:after="240"/>
      <w:jc w:val="both"/>
      <w:outlineLvl w:val="6"/>
    </w:pPr>
  </w:style>
  <w:style w:type="paragraph" w:customStyle="1" w:styleId="StandardL8">
    <w:name w:val="Standard_L8"/>
    <w:basedOn w:val="Normal"/>
    <w:pPr>
      <w:numPr>
        <w:ilvl w:val="7"/>
        <w:numId w:val="31"/>
      </w:numPr>
      <w:spacing w:after="240"/>
      <w:jc w:val="both"/>
      <w:outlineLvl w:val="7"/>
    </w:pPr>
  </w:style>
  <w:style w:type="paragraph" w:customStyle="1" w:styleId="StandardL9">
    <w:name w:val="Standard_L9"/>
    <w:basedOn w:val="Normal"/>
    <w:pPr>
      <w:numPr>
        <w:ilvl w:val="8"/>
        <w:numId w:val="31"/>
      </w:numPr>
      <w:spacing w:after="240"/>
      <w:jc w:val="both"/>
      <w:outlineLvl w:val="8"/>
    </w:pPr>
  </w:style>
  <w:style w:type="paragraph" w:styleId="BodyText">
    <w:name w:val="Body Text"/>
    <w:basedOn w:val="Normal"/>
    <w:rsid w:val="00B36FB5"/>
    <w:pPr>
      <w:spacing w:after="360" w:line="360" w:lineRule="auto"/>
      <w:jc w:val="both"/>
    </w:pPr>
    <w:rPr>
      <w:rFonts w:ascii="Times New Roman" w:hAnsi="Times New Roman"/>
      <w:szCs w:val="20"/>
    </w:rPr>
  </w:style>
  <w:style w:type="paragraph" w:styleId="Caption">
    <w:name w:val="caption"/>
    <w:basedOn w:val="Normal"/>
    <w:next w:val="Normal"/>
    <w:qFormat/>
    <w:rsid w:val="00B36FB5"/>
    <w:pPr>
      <w:keepNext/>
      <w:keepLines/>
      <w:jc w:val="center"/>
    </w:pPr>
    <w:rPr>
      <w:rFonts w:ascii="Times New Roman" w:hAnsi="Times New Roman"/>
      <w:b/>
      <w:bCs/>
      <w:szCs w:val="20"/>
      <w:u w:val="single"/>
    </w:rPr>
  </w:style>
  <w:style w:type="paragraph" w:customStyle="1" w:styleId="TextCentre">
    <w:name w:val="Text Centre"/>
    <w:basedOn w:val="Normal"/>
    <w:rsid w:val="00C12679"/>
    <w:pPr>
      <w:spacing w:after="240"/>
      <w:jc w:val="center"/>
    </w:pPr>
  </w:style>
  <w:style w:type="character" w:customStyle="1" w:styleId="zzmpTrailerItem">
    <w:name w:val="zzmpTrailerItem"/>
    <w:rsid w:val="004923ED"/>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277AF1"/>
    <w:rPr>
      <w:rFonts w:ascii="Tahoma" w:hAnsi="Tahoma" w:cs="Tahoma"/>
      <w:sz w:val="16"/>
      <w:szCs w:val="16"/>
    </w:rPr>
  </w:style>
  <w:style w:type="character" w:styleId="PageNumber">
    <w:name w:val="page number"/>
    <w:basedOn w:val="DefaultParagraphFont"/>
    <w:rsid w:val="001874C3"/>
  </w:style>
  <w:style w:type="paragraph" w:customStyle="1" w:styleId="FirmAutotext">
    <w:name w:val="Firm Autotext"/>
    <w:basedOn w:val="Normal"/>
    <w:rsid w:val="00912DB8"/>
  </w:style>
  <w:style w:type="paragraph" w:customStyle="1" w:styleId="DocsID">
    <w:name w:val="DocsID"/>
    <w:basedOn w:val="Normal"/>
    <w:rsid w:val="005A2B60"/>
    <w:pPr>
      <w:spacing w:before="20"/>
    </w:pPr>
    <w:rPr>
      <w:color w:val="000080"/>
      <w:sz w:val="16"/>
      <w:szCs w:val="20"/>
    </w:rPr>
  </w:style>
  <w:style w:type="paragraph" w:customStyle="1" w:styleId="Outline1body">
    <w:name w:val="Outline 1 body"/>
    <w:uiPriority w:val="99"/>
    <w:rsid w:val="00AD6313"/>
    <w:pPr>
      <w:tabs>
        <w:tab w:val="left" w:pos="720"/>
        <w:tab w:val="left" w:pos="1440"/>
        <w:tab w:val="left" w:pos="2160"/>
      </w:tabs>
      <w:autoSpaceDE w:val="0"/>
      <w:autoSpaceDN w:val="0"/>
      <w:adjustRightInd w:val="0"/>
      <w:spacing w:after="240"/>
      <w:ind w:left="720"/>
    </w:pPr>
    <w:rPr>
      <w:rFonts w:ascii="Arial" w:eastAsia="MS Mincho"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D8A5F8F02BEB4E99E2B2386A18E157" ma:contentTypeVersion="10" ma:contentTypeDescription="Create a new document." ma:contentTypeScope="" ma:versionID="21b6b262549b61eea584c6335e3065bb">
  <xsd:schema xmlns:xsd="http://www.w3.org/2001/XMLSchema" xmlns:xs="http://www.w3.org/2001/XMLSchema" xmlns:p="http://schemas.microsoft.com/office/2006/metadata/properties" xmlns:ns2="25f3402b-16ea-4dd2-a61e-a0f40c715bb9" xmlns:ns3="e37cc284-da7d-4ff9-959a-0258c859d7ff" targetNamespace="http://schemas.microsoft.com/office/2006/metadata/properties" ma:root="true" ma:fieldsID="40a24cb3163a96c5396f0e544722567d" ns2:_="" ns3:_="">
    <xsd:import namespace="25f3402b-16ea-4dd2-a61e-a0f40c715bb9"/>
    <xsd:import namespace="e37cc284-da7d-4ff9-959a-0258c859d7ff"/>
    <xsd:element name="properties">
      <xsd:complexType>
        <xsd:sequence>
          <xsd:element name="documentManagement">
            <xsd:complexType>
              <xsd:all>
                <xsd:element ref="ns2:LastUpdated" minOccurs="0"/>
                <xsd:element ref="ns2:SubjectArea" minOccurs="0"/>
                <xsd:element ref="ns2:MediaServiceMetadata" minOccurs="0"/>
                <xsd:element ref="ns2:MediaServiceFastMetadata" minOccurs="0"/>
                <xsd:element ref="ns2:KBForm_x0023_" minOccurs="0"/>
                <xsd:element ref="ns2:me03c774b0624307beef4625ab6978e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402b-16ea-4dd2-a61e-a0f40c715bb9" elementFormDefault="qualified">
    <xsd:import namespace="http://schemas.microsoft.com/office/2006/documentManagement/types"/>
    <xsd:import namespace="http://schemas.microsoft.com/office/infopath/2007/PartnerControls"/>
    <xsd:element name="LastUpdated" ma:index="8" nillable="true" ma:displayName="Last Updated" ma:description="The date on which the last revision of the form was published" ma:format="DateOnly" ma:internalName="LastUpdated">
      <xsd:simpleType>
        <xsd:restriction base="dms:DateTime"/>
      </xsd:simpleType>
    </xsd:element>
    <xsd:element name="SubjectArea" ma:index="9" nillable="true" ma:displayName="Subject Area" ma:description="The subject area to which the form is relevant." ma:format="Dropdown" ma:internalName="SubjectArea">
      <xsd:complexType>
        <xsd:complexContent>
          <xsd:extension base="dms:MultiChoice">
            <xsd:sequence>
              <xsd:element name="Value" maxOccurs="unbounded" minOccurs="0" nillable="true">
                <xsd:simpleType>
                  <xsd:restriction base="dms:Choice">
                    <xsd:enumeration value="Civil"/>
                    <xsd:enumeration value="Commercial"/>
                    <xsd:enumeration value="Criminal"/>
                    <xsd:enumeration value="Family"/>
                    <xsd:enumeration value="Review and Assessment"/>
                    <xsd:enumeration value="Wills, Estates and Trusteeships"/>
                    <xsd:enumeration value="Other"/>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KBForm_x0023_" ma:index="12" nillable="true" ma:displayName="KB Form #" ma:format="Dropdown" ma:internalName="KBForm_x0023_">
      <xsd:simpleType>
        <xsd:restriction base="dms:Text">
          <xsd:maxLength value="255"/>
        </xsd:restriction>
      </xsd:simpleType>
    </xsd:element>
    <xsd:element name="me03c774b0624307beef4625ab6978e8" ma:index="14" nillable="true" ma:taxonomy="true" ma:internalName="me03c774b0624307beef4625ab6978e8" ma:taxonomyFieldName="Tags" ma:displayName="Tags" ma:default="" ma:fieldId="{6e03c774-b062-4307-beef-4625ab6978e8}" ma:taxonomyMulti="true" ma:sspId="a78b8981-9f51-43a4-887b-013b701a0333" ma:termSetId="0fd50170-cbbb-4dea-9587-fa80833602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7cc284-da7d-4ff9-959a-0258c859d7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46e38e-1183-4c25-a5bd-6d764a36c17f}" ma:internalName="TaxCatchAll" ma:showField="CatchAllData" ma:web="e37cc284-da7d-4ff9-959a-0258c859d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Updated xmlns="25f3402b-16ea-4dd2-a61e-a0f40c715bb9">2023-05-25T06:00:00+00:00</LastUpdated>
    <SubjectArea xmlns="25f3402b-16ea-4dd2-a61e-a0f40c715bb9">
      <Value>Civil</Value>
    </SubjectArea>
    <KBForm_x0023_ xmlns="25f3402b-16ea-4dd2-a61e-a0f40c715bb9">KB193</KBForm_x0023_>
    <me03c774b0624307beef4625ab6978e8 xmlns="25f3402b-16ea-4dd2-a61e-a0f40c715bb9">
      <Terms xmlns="http://schemas.microsoft.com/office/infopath/2007/PartnerControls">
        <TermInfo xmlns="http://schemas.microsoft.com/office/infopath/2007/PartnerControls">
          <TermName xmlns="http://schemas.microsoft.com/office/infopath/2007/PartnerControls">Sale or Foreclosure</TermName>
          <TermId xmlns="http://schemas.microsoft.com/office/infopath/2007/PartnerControls">235779b9-5182-4d42-a560-b6af6b3b51b8</TermId>
        </TermInfo>
      </Terms>
    </me03c774b0624307beef4625ab6978e8>
    <TaxCatchAll xmlns="e37cc284-da7d-4ff9-959a-0258c859d7ff">
      <Value>469</Value>
    </TaxCatchAll>
  </documentManagement>
</p:properties>
</file>

<file path=customXml/itemProps1.xml><?xml version="1.0" encoding="utf-8"?>
<ds:datastoreItem xmlns:ds="http://schemas.openxmlformats.org/officeDocument/2006/customXml" ds:itemID="{44767FA8-37B9-417E-AAE1-83306C0960E0}">
  <ds:schemaRefs>
    <ds:schemaRef ds:uri="http://schemas.microsoft.com/sharepoint/v3/contenttype/forms"/>
  </ds:schemaRefs>
</ds:datastoreItem>
</file>

<file path=customXml/itemProps2.xml><?xml version="1.0" encoding="utf-8"?>
<ds:datastoreItem xmlns:ds="http://schemas.openxmlformats.org/officeDocument/2006/customXml" ds:itemID="{667FE684-D64E-4EAD-BFA3-DBD73D81D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402b-16ea-4dd2-a61e-a0f40c715bb9"/>
    <ds:schemaRef ds:uri="e37cc284-da7d-4ff9-959a-0258c859d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25F2C-7BD7-4502-8227-04D7BAD71536}">
  <ds:schemaRefs>
    <ds:schemaRef ds:uri="http://purl.org/dc/elements/1.1/"/>
    <ds:schemaRef ds:uri="http://purl.org/dc/terms/"/>
    <ds:schemaRef ds:uri="http://schemas.microsoft.com/office/2006/metadata/properties"/>
    <ds:schemaRef ds:uri="25f3402b-16ea-4dd2-a61e-a0f40c715bb9"/>
    <ds:schemaRef ds:uri="http://schemas.openxmlformats.org/package/2006/metadata/core-properties"/>
    <ds:schemaRef ds:uri="http://schemas.microsoft.com/office/infopath/2007/PartnerControls"/>
    <ds:schemaRef ds:uri="http://schemas.microsoft.com/office/2006/documentManagement/types"/>
    <ds:schemaRef ds:uri="e37cc284-da7d-4ff9-959a-0258c859d7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Template - Order Confirming Sale and Vesting Title</vt:lpstr>
    </vt:vector>
  </TitlesOfParts>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Order Confirming Sale and Vesting Title</dc:title>
  <dc:subject/>
  <dc:creator/>
  <cp:keywords/>
  <cp:lastModifiedBy/>
  <cp:revision>1</cp:revision>
  <cp:lastPrinted>2010-10-14T15:18:00Z</cp:lastPrinted>
  <dcterms:created xsi:type="dcterms:W3CDTF">2023-05-19T22:28:00Z</dcterms:created>
  <dcterms:modified xsi:type="dcterms:W3CDTF">2023-05-25T17:14:00Z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2022-08-26T20:29:11Z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04c9cfd1-2984-461c-aec0-245a76f7b17b</vt:lpwstr>
  </property>
  <property fmtid="{D5CDD505-2E9C-101B-9397-08002B2CF9AE}" pid="8" name="MSIP_Label_abf2ea38-542c-4b75-bd7d-582ec36a519f_ContentBits">
    <vt:lpwstr>2</vt:lpwstr>
  </property>
  <property fmtid="{D5CDD505-2E9C-101B-9397-08002B2CF9AE}" pid="9" name="ContentTypeId">
    <vt:lpwstr>0x01010053D8A5F8F02BEB4E99E2B2386A18E157</vt:lpwstr>
  </property>
  <property fmtid="{D5CDD505-2E9C-101B-9397-08002B2CF9AE}" pid="10" name="Tags">
    <vt:lpwstr>469;#Sale or Foreclosure|235779b9-5182-4d42-a560-b6af6b3b51b8</vt:lpwstr>
  </property>
</Properties>
</file>